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A52" w:rsidRDefault="002F7D1F" w:rsidP="00CD7A52">
      <w:pPr>
        <w:pStyle w:val="af0"/>
        <w:jc w:val="center"/>
        <w:rPr>
          <w:rFonts w:ascii="Times New Roman" w:hAnsi="Times New Roman"/>
          <w:b/>
          <w:sz w:val="28"/>
          <w:szCs w:val="28"/>
        </w:rPr>
      </w:pPr>
      <w:bookmarkStart w:id="0" w:name="bookmark1"/>
      <w:r w:rsidRPr="002F7D1F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512560" cy="9206280"/>
            <wp:effectExtent l="0" t="0" r="0" b="0"/>
            <wp:docPr id="1" name="Рисунок 1" descr="C:\Users\VirusOLD\Desktop\2020-01-17 2 титул\2 титул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rusOLD\Desktop\2020-01-17 2 титул\2 титул 0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920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A52">
        <w:rPr>
          <w:rFonts w:ascii="Times New Roman" w:hAnsi="Times New Roman"/>
          <w:b/>
          <w:sz w:val="28"/>
          <w:szCs w:val="28"/>
        </w:rPr>
        <w:lastRenderedPageBreak/>
        <w:t xml:space="preserve">Раздел </w:t>
      </w:r>
      <w:r w:rsidR="00257C31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.</w:t>
      </w:r>
      <w:r w:rsidR="00257C31">
        <w:rPr>
          <w:rFonts w:ascii="Times New Roman" w:hAnsi="Times New Roman"/>
          <w:b/>
          <w:sz w:val="28"/>
          <w:szCs w:val="28"/>
        </w:rPr>
        <w:t xml:space="preserve"> </w:t>
      </w:r>
      <w:r w:rsidR="00CD7A52">
        <w:rPr>
          <w:rFonts w:ascii="Times New Roman" w:hAnsi="Times New Roman"/>
          <w:b/>
          <w:sz w:val="28"/>
          <w:szCs w:val="28"/>
        </w:rPr>
        <w:t>«Пояснительная записка</w:t>
      </w:r>
      <w:bookmarkEnd w:id="0"/>
      <w:r w:rsidR="00CD7A52">
        <w:rPr>
          <w:rFonts w:ascii="Times New Roman" w:hAnsi="Times New Roman"/>
          <w:b/>
          <w:sz w:val="28"/>
          <w:szCs w:val="28"/>
        </w:rPr>
        <w:t>»</w:t>
      </w:r>
    </w:p>
    <w:p w:rsidR="00CD7A52" w:rsidRDefault="00CD7A52" w:rsidP="00CD7A52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соответствует положениям Федерального государственного обра</w:t>
      </w:r>
      <w:r w:rsidR="008466BA">
        <w:rPr>
          <w:rFonts w:ascii="Times New Roman" w:hAnsi="Times New Roman"/>
          <w:sz w:val="28"/>
          <w:szCs w:val="28"/>
        </w:rPr>
        <w:t>зовательного стандарта начального</w:t>
      </w:r>
      <w:r>
        <w:rPr>
          <w:rFonts w:ascii="Times New Roman" w:hAnsi="Times New Roman"/>
          <w:sz w:val="28"/>
          <w:szCs w:val="28"/>
        </w:rPr>
        <w:t xml:space="preserve"> общего образования в том числе требованиям к результатам освоения основной образовательной программы, фундамен</w:t>
      </w:r>
      <w:r w:rsidR="00503E97">
        <w:rPr>
          <w:rFonts w:ascii="Times New Roman" w:hAnsi="Times New Roman"/>
          <w:sz w:val="28"/>
          <w:szCs w:val="28"/>
        </w:rPr>
        <w:t xml:space="preserve">тальному ядру содержания начального </w:t>
      </w:r>
      <w:r>
        <w:rPr>
          <w:rFonts w:ascii="Times New Roman" w:hAnsi="Times New Roman"/>
          <w:sz w:val="28"/>
          <w:szCs w:val="28"/>
        </w:rPr>
        <w:t>образования,</w:t>
      </w:r>
      <w:r w:rsidR="00A6752E">
        <w:rPr>
          <w:rFonts w:ascii="Times New Roman" w:hAnsi="Times New Roman"/>
          <w:sz w:val="28"/>
          <w:szCs w:val="28"/>
        </w:rPr>
        <w:t xml:space="preserve"> Примерной программе по математике</w:t>
      </w:r>
      <w:r>
        <w:rPr>
          <w:rFonts w:ascii="Times New Roman" w:hAnsi="Times New Roman"/>
          <w:sz w:val="28"/>
          <w:szCs w:val="28"/>
        </w:rPr>
        <w:t>. Программа отражает идеи и положения Концепции духовно-нравственного развития и воспитания личности гражданина России,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 развития учащихся.</w:t>
      </w:r>
    </w:p>
    <w:p w:rsidR="00CD7A52" w:rsidRDefault="00CD7A52" w:rsidP="00CD7A52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соответствует требованиям к структуре программ, заявленным в ФГОС, и включает:</w:t>
      </w:r>
    </w:p>
    <w:p w:rsidR="00CD7A52" w:rsidRDefault="00CD7A52" w:rsidP="007309CB">
      <w:pPr>
        <w:pStyle w:val="af0"/>
        <w:numPr>
          <w:ilvl w:val="0"/>
          <w:numId w:val="1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Пояснительную записку.</w:t>
      </w:r>
    </w:p>
    <w:p w:rsidR="00CD7A52" w:rsidRDefault="00CD7A52" w:rsidP="007309CB">
      <w:pPr>
        <w:pStyle w:val="af0"/>
        <w:numPr>
          <w:ilvl w:val="0"/>
          <w:numId w:val="1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«Планируемые предметные результаты освоения конкретного учебного предмета, курса».</w:t>
      </w:r>
    </w:p>
    <w:p w:rsidR="00CD7A52" w:rsidRDefault="00CD7A52" w:rsidP="007309CB">
      <w:pPr>
        <w:pStyle w:val="af0"/>
        <w:numPr>
          <w:ilvl w:val="0"/>
          <w:numId w:val="1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«Содержание учебного предмета математики».</w:t>
      </w:r>
    </w:p>
    <w:p w:rsidR="00CD7A52" w:rsidRDefault="00CD7A52" w:rsidP="007309CB">
      <w:pPr>
        <w:pStyle w:val="af0"/>
        <w:numPr>
          <w:ilvl w:val="0"/>
          <w:numId w:val="1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«Календарно-тематическое планирование».</w:t>
      </w:r>
    </w:p>
    <w:p w:rsidR="00CD7A52" w:rsidRDefault="00CD7A52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программа составлена в соответствии с:</w:t>
      </w:r>
    </w:p>
    <w:p w:rsidR="00CD7A52" w:rsidRDefault="00CD7A52" w:rsidP="007309CB">
      <w:pPr>
        <w:widowControl w:val="0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законом от 29.12.2012 года № 273-ФЗ «Об образовании в Российской Федерации».</w:t>
      </w:r>
    </w:p>
    <w:p w:rsidR="00CD7A52" w:rsidRDefault="00CD7A52" w:rsidP="007309CB">
      <w:pPr>
        <w:widowControl w:val="0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HiddenHorzOCR" w:hAnsi="Times New Roman" w:cs="Times New Roman"/>
          <w:sz w:val="28"/>
          <w:szCs w:val="28"/>
        </w:rPr>
        <w:t>Федеральным государственным обра</w:t>
      </w:r>
      <w:r w:rsidR="00503E97">
        <w:rPr>
          <w:rFonts w:ascii="Times New Roman" w:eastAsia="HiddenHorzOCR" w:hAnsi="Times New Roman" w:cs="Times New Roman"/>
          <w:sz w:val="28"/>
          <w:szCs w:val="28"/>
        </w:rPr>
        <w:t>зовательным стандартом начального</w:t>
      </w:r>
      <w:r>
        <w:rPr>
          <w:rFonts w:ascii="Times New Roman" w:eastAsia="HiddenHorzOCR" w:hAnsi="Times New Roman" w:cs="Times New Roman"/>
          <w:sz w:val="28"/>
          <w:szCs w:val="28"/>
        </w:rPr>
        <w:t xml:space="preserve"> общего образования, утвержденного Приказом Министерства образования и науки Российской Федерации от 17.12.2010 г № 1897 «Об утверждении федерального государственного обра</w:t>
      </w:r>
      <w:r w:rsidR="00503E97">
        <w:rPr>
          <w:rFonts w:ascii="Times New Roman" w:eastAsia="HiddenHorzOCR" w:hAnsi="Times New Roman" w:cs="Times New Roman"/>
          <w:sz w:val="28"/>
          <w:szCs w:val="28"/>
        </w:rPr>
        <w:t>зовательного стандарта начального</w:t>
      </w:r>
      <w:r>
        <w:rPr>
          <w:rFonts w:ascii="Times New Roman" w:eastAsia="HiddenHorzOCR" w:hAnsi="Times New Roman" w:cs="Times New Roman"/>
          <w:sz w:val="28"/>
          <w:szCs w:val="28"/>
        </w:rPr>
        <w:t xml:space="preserve"> общего образования».</w:t>
      </w:r>
    </w:p>
    <w:p w:rsidR="00CD7A52" w:rsidRDefault="00CD7A52" w:rsidP="007309CB">
      <w:pPr>
        <w:widowControl w:val="0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Письмом Министерства образования и науки Российской Федерации от 07 августа 2015 г. № 08-1228 «О направлении рекомендаций </w:t>
      </w:r>
      <w:r>
        <w:rPr>
          <w:rStyle w:val="13"/>
          <w:color w:val="000000"/>
          <w:sz w:val="28"/>
          <w:szCs w:val="28"/>
        </w:rPr>
        <w:t>по вопросам введения федерального государственного обра</w:t>
      </w:r>
      <w:r w:rsidR="00A6752E">
        <w:rPr>
          <w:rStyle w:val="13"/>
          <w:color w:val="000000"/>
          <w:sz w:val="28"/>
          <w:szCs w:val="28"/>
        </w:rPr>
        <w:t>зовательного стандарта начального</w:t>
      </w:r>
      <w:r>
        <w:rPr>
          <w:rStyle w:val="13"/>
          <w:color w:val="000000"/>
          <w:sz w:val="28"/>
          <w:szCs w:val="28"/>
        </w:rPr>
        <w:t xml:space="preserve"> общего образования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D7A52" w:rsidRDefault="00CD7A52" w:rsidP="007309CB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Письмом Министерства образования и науки Российской Федерации от 12.05.2011г. № 03-296 «Об организации внеурочной деятельности при введении Федерального государственного о</w:t>
      </w:r>
      <w:r w:rsidR="00A6752E">
        <w:rPr>
          <w:rFonts w:ascii="Times New Roman" w:hAnsi="Times New Roman" w:cs="Times New Roman"/>
          <w:sz w:val="28"/>
          <w:szCs w:val="28"/>
        </w:rPr>
        <w:t>бразовательного стандарта начального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образования».</w:t>
      </w:r>
    </w:p>
    <w:p w:rsidR="00CD7A52" w:rsidRDefault="00CD7A52" w:rsidP="007309CB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Санитарно-эпидемиологическими правилами и нормативами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2.4.2.2821-10 "Санитарно-эпидемиологические требования к условиям и организации обучения в общеобразовательных учреждениях", утверждённые постановлением главного государственного санитарного врача Российской Федерации от 29 декабря 2010 г. № 189, зарегистрированные в Минюсте России 3 марта 2011 г. N 19993.</w:t>
      </w:r>
    </w:p>
    <w:p w:rsidR="00CD7A52" w:rsidRDefault="00CD7A52" w:rsidP="007309CB">
      <w:pPr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Учебным планом МБОУ «Школа № 80». </w:t>
      </w:r>
    </w:p>
    <w:p w:rsidR="00CD7A52" w:rsidRDefault="00770BD1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программа по математике</w:t>
      </w:r>
      <w:r w:rsidR="00CD7A52">
        <w:rPr>
          <w:rFonts w:ascii="Times New Roman" w:hAnsi="Times New Roman"/>
          <w:sz w:val="28"/>
          <w:szCs w:val="28"/>
        </w:rPr>
        <w:t xml:space="preserve"> построена на основе фундаментального ядра содержания начального общего образования, Федерального государственного образовательного стандар</w:t>
      </w:r>
      <w:r>
        <w:rPr>
          <w:rFonts w:ascii="Times New Roman" w:hAnsi="Times New Roman"/>
          <w:sz w:val="28"/>
          <w:szCs w:val="28"/>
        </w:rPr>
        <w:t>та начального</w:t>
      </w:r>
      <w:r w:rsidR="00CD7A52">
        <w:rPr>
          <w:rFonts w:ascii="Times New Roman" w:hAnsi="Times New Roman"/>
          <w:sz w:val="28"/>
          <w:szCs w:val="28"/>
        </w:rPr>
        <w:t xml:space="preserve"> общего образования, программы развития и </w:t>
      </w:r>
      <w:r w:rsidR="00CD7A52">
        <w:rPr>
          <w:rFonts w:ascii="Times New Roman" w:hAnsi="Times New Roman"/>
          <w:sz w:val="28"/>
          <w:szCs w:val="28"/>
        </w:rPr>
        <w:lastRenderedPageBreak/>
        <w:t>формирования универсальных учебных действий, программы духовно-нравственного развития и воспитания личности.</w:t>
      </w:r>
    </w:p>
    <w:p w:rsidR="00CD7A52" w:rsidRDefault="00CD7A52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курса математики представляет собой первую ступень конкретизации положений, содержащихся в фундам</w:t>
      </w:r>
      <w:r w:rsidR="000032FE">
        <w:rPr>
          <w:rFonts w:ascii="Times New Roman" w:hAnsi="Times New Roman"/>
          <w:sz w:val="28"/>
          <w:szCs w:val="28"/>
        </w:rPr>
        <w:t>ентальном ядре содержания начального</w:t>
      </w:r>
      <w:r>
        <w:rPr>
          <w:rFonts w:ascii="Times New Roman" w:hAnsi="Times New Roman"/>
          <w:sz w:val="28"/>
          <w:szCs w:val="28"/>
        </w:rPr>
        <w:t xml:space="preserve"> образования. Тематическое планирование – это следующая ступень конкретизации содержания образования по математике. Оно даёт представление об основных видах учебной деятельности в процессе освоения курса математики в начальной школе. В примерном тематическом планировании указано число часов, отводимых на изучение каждого раздела.</w:t>
      </w:r>
    </w:p>
    <w:p w:rsidR="00CD7A52" w:rsidRDefault="00CD7A52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программе соблюдается преемственность с примерными программами основного общего образования, в том числе и в использовании основных видов учебной деятельности учащихся.</w:t>
      </w:r>
    </w:p>
    <w:p w:rsidR="00CD7A52" w:rsidRDefault="00CD7A52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конкретизирует содержание предметных тем, перечисленных в образовательном стандарте, рекомендует последовательность их изучения и приводит примерное распределение учебных часов на изучение каждого раздела курса.</w:t>
      </w:r>
    </w:p>
    <w:p w:rsidR="00CD7A52" w:rsidRDefault="00CD7A52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программе особое внимание уделено содержанию, способствующему формированию </w:t>
      </w:r>
      <w:proofErr w:type="gramStart"/>
      <w:r>
        <w:rPr>
          <w:rFonts w:ascii="Times New Roman" w:hAnsi="Times New Roman"/>
          <w:sz w:val="28"/>
          <w:szCs w:val="28"/>
        </w:rPr>
        <w:t>современной  картины</w:t>
      </w:r>
      <w:proofErr w:type="gramEnd"/>
      <w:r>
        <w:rPr>
          <w:rFonts w:ascii="Times New Roman" w:hAnsi="Times New Roman"/>
          <w:sz w:val="28"/>
          <w:szCs w:val="28"/>
        </w:rPr>
        <w:t xml:space="preserve"> мира, показано практическое примен</w:t>
      </w:r>
      <w:r w:rsidR="002B552A">
        <w:rPr>
          <w:rFonts w:ascii="Times New Roman" w:hAnsi="Times New Roman"/>
          <w:sz w:val="28"/>
          <w:szCs w:val="28"/>
        </w:rPr>
        <w:t>ение  знаний</w:t>
      </w:r>
      <w:r>
        <w:rPr>
          <w:rFonts w:ascii="Times New Roman" w:hAnsi="Times New Roman"/>
          <w:sz w:val="28"/>
          <w:szCs w:val="28"/>
        </w:rPr>
        <w:t>.</w:t>
      </w:r>
    </w:p>
    <w:p w:rsidR="00CD7A52" w:rsidRDefault="002B552A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Отбор содержания проведён</w:t>
      </w:r>
      <w:r w:rsidR="00CD7A52">
        <w:rPr>
          <w:rFonts w:ascii="Times New Roman" w:hAnsi="Times New Roman"/>
          <w:sz w:val="28"/>
          <w:szCs w:val="28"/>
        </w:rPr>
        <w:t xml:space="preserve">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CD7A52" w:rsidRDefault="00CD7A52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Построение учебного содержания курса осуществляется последовательно от общего к частному с учётом реализации </w:t>
      </w:r>
      <w:proofErr w:type="spellStart"/>
      <w:r>
        <w:rPr>
          <w:rFonts w:ascii="Times New Roman" w:hAnsi="Times New Roman"/>
          <w:sz w:val="28"/>
          <w:szCs w:val="28"/>
        </w:rPr>
        <w:t>внутрипредметных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связей. В основу положено взаимодействие научного, гуманистического, аксиологического, культурологического, личностно-</w:t>
      </w:r>
      <w:proofErr w:type="spellStart"/>
      <w:r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, историко-проблемного, интегративного, </w:t>
      </w:r>
      <w:proofErr w:type="spellStart"/>
      <w:r>
        <w:rPr>
          <w:rFonts w:ascii="Times New Roman" w:hAnsi="Times New Roman"/>
          <w:sz w:val="28"/>
          <w:szCs w:val="28"/>
        </w:rPr>
        <w:t>компетентностного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подходов.</w:t>
      </w:r>
    </w:p>
    <w:p w:rsidR="00CD7A52" w:rsidRDefault="00CD7A52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курса направлено на формирование универсальных учебных действий, обеспечивающих развитие познавательных и комму</w:t>
      </w:r>
      <w:r w:rsidR="002B552A">
        <w:rPr>
          <w:rFonts w:ascii="Times New Roman" w:hAnsi="Times New Roman"/>
          <w:sz w:val="28"/>
          <w:szCs w:val="28"/>
        </w:rPr>
        <w:t xml:space="preserve">никативных качеств </w:t>
      </w:r>
      <w:proofErr w:type="spellStart"/>
      <w:r w:rsidR="002B552A">
        <w:rPr>
          <w:rFonts w:ascii="Times New Roman" w:hAnsi="Times New Roman"/>
          <w:sz w:val="28"/>
          <w:szCs w:val="28"/>
        </w:rPr>
        <w:t>личности.Уча</w:t>
      </w:r>
      <w:r>
        <w:rPr>
          <w:rFonts w:ascii="Times New Roman" w:hAnsi="Times New Roman"/>
          <w:sz w:val="28"/>
          <w:szCs w:val="28"/>
        </w:rPr>
        <w:t>щиеся</w:t>
      </w:r>
      <w:proofErr w:type="spellEnd"/>
      <w:r>
        <w:rPr>
          <w:rFonts w:ascii="Times New Roman" w:hAnsi="Times New Roman"/>
          <w:sz w:val="28"/>
          <w:szCs w:val="28"/>
        </w:rPr>
        <w:t xml:space="preserve">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понятий, структурировать материал и др. Учащиеся включаются в коммуникативную учебную деятельность, где преобладают такие её виды, как умение полно и точно выражать свои мысли, аргументировать свою точку зрения, работать в группе, представлять и сообщать информацию в устной и письменной форме, вступать в диалог и т. д. </w:t>
      </w:r>
    </w:p>
    <w:p w:rsidR="00CD7A52" w:rsidRDefault="00CD7A52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Предлагаемая рабочая программа реализ</w:t>
      </w:r>
      <w:r w:rsidR="009F771A">
        <w:rPr>
          <w:rFonts w:ascii="Times New Roman" w:hAnsi="Times New Roman"/>
          <w:sz w:val="28"/>
          <w:szCs w:val="28"/>
        </w:rPr>
        <w:t>уется в математики</w:t>
      </w:r>
      <w:r>
        <w:rPr>
          <w:rFonts w:ascii="Times New Roman" w:hAnsi="Times New Roman"/>
          <w:sz w:val="28"/>
          <w:szCs w:val="28"/>
        </w:rPr>
        <w:t xml:space="preserve"> и учебно-методических пособиях, созданных коллективом авторов под </w:t>
      </w:r>
      <w:r w:rsidR="00FA5BF7">
        <w:rPr>
          <w:rFonts w:ascii="Times New Roman" w:hAnsi="Times New Roman"/>
          <w:sz w:val="28"/>
          <w:szCs w:val="28"/>
        </w:rPr>
        <w:t>общей редакцией И.А. Петровой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D5997" w:rsidRDefault="001D5997" w:rsidP="00C809D5">
      <w:pPr>
        <w:tabs>
          <w:tab w:val="left" w:pos="660"/>
        </w:tabs>
        <w:autoSpaceDE w:val="0"/>
        <w:autoSpaceDN w:val="0"/>
        <w:adjustRightInd w:val="0"/>
        <w:spacing w:after="105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</w:rPr>
      </w:pPr>
    </w:p>
    <w:p w:rsidR="001D5997" w:rsidRDefault="001D5997" w:rsidP="00C809D5">
      <w:pPr>
        <w:tabs>
          <w:tab w:val="left" w:pos="660"/>
        </w:tabs>
        <w:autoSpaceDE w:val="0"/>
        <w:autoSpaceDN w:val="0"/>
        <w:adjustRightInd w:val="0"/>
        <w:spacing w:after="105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</w:rPr>
      </w:pPr>
    </w:p>
    <w:p w:rsidR="001D5997" w:rsidRDefault="001D5997" w:rsidP="00C809D5">
      <w:pPr>
        <w:tabs>
          <w:tab w:val="left" w:pos="660"/>
        </w:tabs>
        <w:autoSpaceDE w:val="0"/>
        <w:autoSpaceDN w:val="0"/>
        <w:adjustRightInd w:val="0"/>
        <w:spacing w:after="105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</w:rPr>
      </w:pPr>
    </w:p>
    <w:p w:rsidR="00C809D5" w:rsidRPr="00CD7A52" w:rsidRDefault="00C809D5" w:rsidP="00C809D5">
      <w:pPr>
        <w:tabs>
          <w:tab w:val="left" w:pos="660"/>
        </w:tabs>
        <w:autoSpaceDE w:val="0"/>
        <w:autoSpaceDN w:val="0"/>
        <w:adjustRightInd w:val="0"/>
        <w:spacing w:after="105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CD7A52">
        <w:rPr>
          <w:rFonts w:ascii="Times New Roman" w:eastAsiaTheme="minorHAnsi" w:hAnsi="Times New Roman" w:cs="Times New Roman"/>
          <w:b/>
          <w:bCs/>
          <w:sz w:val="28"/>
          <w:szCs w:val="28"/>
        </w:rPr>
        <w:lastRenderedPageBreak/>
        <w:t>Цели и задачи курса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Обучение математике является важнейшей составляющей начального общего образования. Этот предмет играет важную роль в формировании у младших школьников умения учиться.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Начальное обучение математике закладывает основы для формирования приемов умственной деятельности: школьники учатся проводить анализ, сравнение, классификацию объектов, устанавливать причинно-следственные связи, закономерности, выстраивать логические цепочки рассуждений. Изучая математику, они усваивают определенные обобщенные знания и способы действий. 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Универсальные математические способы познания 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способствуют целостному восприятию мира, позволяют выстраивать модели его отдельных процессов и явлений, а </w:t>
      </w:r>
      <w:proofErr w:type="spellStart"/>
      <w:r w:rsidRPr="0064263A">
        <w:rPr>
          <w:rFonts w:ascii="Times New Roman" w:eastAsiaTheme="minorHAnsi" w:hAnsi="Times New Roman" w:cs="Times New Roman"/>
          <w:sz w:val="28"/>
          <w:szCs w:val="28"/>
        </w:rPr>
        <w:t>также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являются</w:t>
      </w:r>
      <w:proofErr w:type="spellEnd"/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основой формирования универсальных учебных действий. Универсальные учебные действия обеспечивают усвоение предметных знаний и интеллектуальное развитие учащихся, формируют способность к самостоятельному поиску и усвоению новой информации, новых знаний и способов действий, что составляет основу умения учиться.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Усвоенные в начальном курсе математики знания и способы действий необходимы не </w:t>
      </w:r>
      <w:proofErr w:type="spellStart"/>
      <w:r w:rsidRPr="0064263A">
        <w:rPr>
          <w:rFonts w:ascii="Times New Roman" w:eastAsiaTheme="minorHAnsi" w:hAnsi="Times New Roman" w:cs="Times New Roman"/>
          <w:sz w:val="28"/>
          <w:szCs w:val="28"/>
        </w:rPr>
        <w:t>толькодля</w:t>
      </w:r>
      <w:proofErr w:type="spellEnd"/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 дальнейшего успешного изучения математики и других школьных дисциплин, но и для решения многих практических задач во взрослой жизни.</w:t>
      </w:r>
    </w:p>
    <w:p w:rsidR="001F7DE2" w:rsidRPr="009F771A" w:rsidRDefault="009F771A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  <w:r w:rsidRPr="009F771A">
        <w:rPr>
          <w:rFonts w:ascii="Times New Roman" w:eastAsiaTheme="minorHAnsi" w:hAnsi="Times New Roman" w:cs="Times New Roman"/>
          <w:b/>
          <w:sz w:val="28"/>
          <w:szCs w:val="28"/>
        </w:rPr>
        <w:t>Цели и задачи курса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Основными</w:t>
      </w:r>
      <w:r w:rsidRPr="0064263A">
        <w:rPr>
          <w:rFonts w:ascii="Times New Roman" w:eastAsiaTheme="minorHAnsi" w:hAnsi="Times New Roman" w:cs="Times New Roman"/>
          <w:b/>
          <w:bCs/>
          <w:i/>
          <w:sz w:val="28"/>
          <w:szCs w:val="28"/>
        </w:rPr>
        <w:t xml:space="preserve"> целями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 начального обучения математике являются:</w:t>
      </w:r>
    </w:p>
    <w:p w:rsidR="00C809D5" w:rsidRPr="0064263A" w:rsidRDefault="009F771A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-</w:t>
      </w:r>
      <w:r w:rsidR="001A05F9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Математичес</w:t>
      </w:r>
      <w:r w:rsidR="009203C7">
        <w:rPr>
          <w:rFonts w:ascii="Times New Roman" w:eastAsiaTheme="minorHAnsi" w:hAnsi="Times New Roman" w:cs="Times New Roman"/>
          <w:sz w:val="28"/>
          <w:szCs w:val="28"/>
        </w:rPr>
        <w:t>кое развитие младших школьников;</w:t>
      </w:r>
      <w:r w:rsidR="001A05F9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</w:p>
    <w:p w:rsidR="00C809D5" w:rsidRPr="0064263A" w:rsidRDefault="009203C7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-</w:t>
      </w:r>
      <w:r w:rsidR="001A05F9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 xml:space="preserve">Формирование системы </w:t>
      </w:r>
      <w:proofErr w:type="spellStart"/>
      <w:r w:rsidR="00C809D5"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начальных</w:t>
      </w:r>
      <w:r>
        <w:rPr>
          <w:rFonts w:ascii="Times New Roman" w:eastAsiaTheme="minorHAnsi" w:hAnsi="Times New Roman" w:cs="Times New Roman"/>
          <w:sz w:val="28"/>
          <w:szCs w:val="28"/>
        </w:rPr>
        <w:t>математических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</w:rPr>
        <w:t xml:space="preserve"> знаний;</w:t>
      </w:r>
    </w:p>
    <w:p w:rsidR="00C809D5" w:rsidRPr="0064263A" w:rsidRDefault="009203C7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-</w:t>
      </w:r>
      <w:r w:rsidR="001A05F9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8D643E" w:rsidRPr="0064263A">
        <w:rPr>
          <w:rFonts w:ascii="Times New Roman" w:eastAsiaTheme="minorHAnsi" w:hAnsi="Times New Roman" w:cs="Times New Roman"/>
          <w:sz w:val="28"/>
          <w:szCs w:val="28"/>
        </w:rPr>
        <w:t>Воспитание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 xml:space="preserve"> интереса к математике</w:t>
      </w:r>
      <w:r w:rsidR="00C809D5"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, 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к умственной деятельности.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Программа определяет </w:t>
      </w:r>
      <w:proofErr w:type="spellStart"/>
      <w:r w:rsidRPr="0064263A">
        <w:rPr>
          <w:rFonts w:ascii="Times New Roman" w:eastAsiaTheme="minorHAnsi" w:hAnsi="Times New Roman" w:cs="Times New Roman"/>
          <w:sz w:val="28"/>
          <w:szCs w:val="28"/>
        </w:rPr>
        <w:t>ряд</w:t>
      </w:r>
      <w:r w:rsidRPr="0064263A">
        <w:rPr>
          <w:rFonts w:ascii="Times New Roman" w:eastAsiaTheme="minorHAnsi" w:hAnsi="Times New Roman" w:cs="Times New Roman"/>
          <w:b/>
          <w:bCs/>
          <w:i/>
          <w:sz w:val="28"/>
          <w:szCs w:val="28"/>
        </w:rPr>
        <w:t>задач</w:t>
      </w:r>
      <w:proofErr w:type="spellEnd"/>
      <w:r w:rsidRPr="0064263A">
        <w:rPr>
          <w:rFonts w:ascii="Times New Roman" w:eastAsiaTheme="minorHAnsi" w:hAnsi="Times New Roman" w:cs="Times New Roman"/>
          <w:sz w:val="28"/>
          <w:szCs w:val="28"/>
        </w:rPr>
        <w:t>, решение которых направлено на достижение основных целей начального математического образования:</w:t>
      </w:r>
    </w:p>
    <w:p w:rsidR="00C809D5" w:rsidRPr="0064263A" w:rsidRDefault="001A05F9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 развитие основ логического, знаково-символического и алгоритмического мышления;</w:t>
      </w:r>
    </w:p>
    <w:p w:rsidR="00C809D5" w:rsidRPr="0064263A" w:rsidRDefault="001A05F9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 xml:space="preserve"> развитие пространственного воображения;</w:t>
      </w:r>
    </w:p>
    <w:p w:rsidR="00C809D5" w:rsidRPr="0064263A" w:rsidRDefault="001A05F9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 xml:space="preserve"> развитие математической речи;</w:t>
      </w:r>
    </w:p>
    <w:p w:rsidR="00C809D5" w:rsidRPr="0064263A" w:rsidRDefault="001A05F9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 xml:space="preserve"> формирование системы начальных математических з</w:t>
      </w:r>
      <w:r w:rsidR="008D643E" w:rsidRPr="0064263A">
        <w:rPr>
          <w:rFonts w:ascii="Times New Roman" w:eastAsiaTheme="minorHAnsi" w:hAnsi="Times New Roman" w:cs="Times New Roman"/>
          <w:sz w:val="28"/>
          <w:szCs w:val="28"/>
        </w:rPr>
        <w:t xml:space="preserve">наний и умений их применять </w:t>
      </w:r>
      <w:proofErr w:type="spellStart"/>
      <w:r w:rsidR="008D643E" w:rsidRPr="0064263A">
        <w:rPr>
          <w:rFonts w:ascii="Times New Roman" w:eastAsiaTheme="minorHAnsi" w:hAnsi="Times New Roman" w:cs="Times New Roman"/>
          <w:sz w:val="28"/>
          <w:szCs w:val="28"/>
        </w:rPr>
        <w:t>для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решения</w:t>
      </w:r>
      <w:proofErr w:type="spellEnd"/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 xml:space="preserve"> учебно-познавательных и практических задач;</w:t>
      </w:r>
    </w:p>
    <w:p w:rsidR="00C809D5" w:rsidRPr="0064263A" w:rsidRDefault="001A05F9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 формирование умения вести поиск информации и работать с ней;</w:t>
      </w:r>
    </w:p>
    <w:p w:rsidR="00C809D5" w:rsidRPr="0064263A" w:rsidRDefault="001A05F9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формирование первоначальных представлений о компьютерной грамотности;</w:t>
      </w:r>
    </w:p>
    <w:p w:rsidR="00C809D5" w:rsidRPr="0064263A" w:rsidRDefault="001A05F9" w:rsidP="008955F9">
      <w:pPr>
        <w:tabs>
          <w:tab w:val="right" w:pos="117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 развитие познавательных способностей;</w:t>
      </w:r>
    </w:p>
    <w:p w:rsidR="00C809D5" w:rsidRPr="0064263A" w:rsidRDefault="001A05F9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воспитание стремления к расширению математических знаний;</w:t>
      </w:r>
    </w:p>
    <w:p w:rsidR="00C809D5" w:rsidRPr="0064263A" w:rsidRDefault="001A05F9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 </w:t>
      </w:r>
      <w:r w:rsidR="00C809D5"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формирование критичности мышления;</w:t>
      </w:r>
    </w:p>
    <w:p w:rsidR="00C809D5" w:rsidRPr="0064263A" w:rsidRDefault="001A05F9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 xml:space="preserve"> развитие умений аргументированно обосновывать и отстаивать высказанное </w:t>
      </w:r>
      <w:proofErr w:type="spellStart"/>
      <w:proofErr w:type="gramStart"/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су</w:t>
      </w:r>
      <w:r w:rsidR="008D643E" w:rsidRPr="0064263A">
        <w:rPr>
          <w:rFonts w:ascii="Times New Roman" w:eastAsiaTheme="minorHAnsi" w:hAnsi="Times New Roman" w:cs="Times New Roman"/>
          <w:sz w:val="28"/>
          <w:szCs w:val="28"/>
        </w:rPr>
        <w:t>ждение,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оценивать</w:t>
      </w:r>
      <w:proofErr w:type="spellEnd"/>
      <w:proofErr w:type="gramEnd"/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 xml:space="preserve"> и принимать суждения других.</w:t>
      </w:r>
    </w:p>
    <w:p w:rsidR="001A05F9" w:rsidRDefault="00C809D5" w:rsidP="001A0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Решение названных задач обеспечит осознание младшими школьниками универсальности математических способов познания мира, 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усвоение начальных математических знаний, 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связей математики с окружающей действительностью и с 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lastRenderedPageBreak/>
        <w:t>другими школьными предметами, а также личностную заинтересованность в расширении математических знаний.</w:t>
      </w:r>
    </w:p>
    <w:p w:rsidR="001A05F9" w:rsidRDefault="001A05F9" w:rsidP="001A0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C809D5" w:rsidRPr="001A05F9" w:rsidRDefault="00C809D5" w:rsidP="001A0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CD7A52">
        <w:rPr>
          <w:rFonts w:ascii="Times New Roman" w:eastAsiaTheme="minorHAnsi" w:hAnsi="Times New Roman" w:cs="Times New Roman"/>
          <w:b/>
          <w:bCs/>
          <w:sz w:val="28"/>
          <w:szCs w:val="28"/>
        </w:rPr>
        <w:t>Структура курса</w:t>
      </w:r>
    </w:p>
    <w:p w:rsidR="00C809D5" w:rsidRPr="0064263A" w:rsidRDefault="00C809D5" w:rsidP="008955F9">
      <w:pPr>
        <w:keepNext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Начальный курс математики является курсом интегрированным: в нем объединен арифметический, геометрический и алгебраический материал.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Основное содержание обучения в программе представлено крупными разделами: «Числа и величины», «Арифметические действия», «Текстовые задачи», «Пространственные отношения. Геометрические фигуры», «Геометрические вел</w:t>
      </w:r>
      <w:r w:rsidR="008D643E" w:rsidRPr="0064263A">
        <w:rPr>
          <w:rFonts w:ascii="Times New Roman" w:eastAsiaTheme="minorHAnsi" w:hAnsi="Times New Roman" w:cs="Times New Roman"/>
          <w:sz w:val="28"/>
          <w:szCs w:val="28"/>
        </w:rPr>
        <w:t xml:space="preserve">ичины», «Работа с информацией». 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Такое построение программы позволяет с</w:t>
      </w:r>
      <w:r w:rsidR="008D643E" w:rsidRPr="0064263A">
        <w:rPr>
          <w:rFonts w:ascii="Times New Roman" w:eastAsiaTheme="minorHAnsi" w:hAnsi="Times New Roman" w:cs="Times New Roman"/>
          <w:sz w:val="28"/>
          <w:szCs w:val="28"/>
        </w:rPr>
        <w:t xml:space="preserve">оздавать различные модели курса математики, 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по-разному структурировать содержание учебников, распределять разными способами учебный материал и время его изучения.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Арифметическим ядром программы является учебный материал, который, с одной стороны, представляет основы ма</w:t>
      </w:r>
      <w:r w:rsidR="008D643E" w:rsidRPr="0064263A">
        <w:rPr>
          <w:rFonts w:ascii="Times New Roman" w:eastAsiaTheme="minorHAnsi" w:hAnsi="Times New Roman" w:cs="Times New Roman"/>
          <w:sz w:val="28"/>
          <w:szCs w:val="28"/>
        </w:rPr>
        <w:t xml:space="preserve">тематической науки, а с другой - 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содержание, отобранное и проверенное многолетней педагогической практикой, подтвердившей необходимость его изучения в начальной школе для успешного продолжения образования.</w:t>
      </w:r>
    </w:p>
    <w:p w:rsidR="008D643E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Осно</w:t>
      </w:r>
      <w:r w:rsidR="008D643E" w:rsidRPr="0064263A">
        <w:rPr>
          <w:rFonts w:ascii="Times New Roman" w:eastAsiaTheme="minorHAnsi" w:hAnsi="Times New Roman" w:cs="Times New Roman"/>
          <w:sz w:val="28"/>
          <w:szCs w:val="28"/>
        </w:rPr>
        <w:t xml:space="preserve">ва арифметического содержания - 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представления о натуральном числе и нуле, 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арифметических действиях (сложение, вычитание, умножение </w:t>
      </w:r>
      <w:proofErr w:type="spellStart"/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иделение</w:t>
      </w:r>
      <w:proofErr w:type="spellEnd"/>
      <w:proofErr w:type="gramStart"/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).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На</w:t>
      </w:r>
      <w:proofErr w:type="gramEnd"/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 уроках математики у младших школьников будут сформированы представления о числе как результате счета, о принципах образования, записи и сравнения целых неотрицательных чисел. Учащиеся научатся выполнять устно и письменно арифметические действия с целыми неотрицательными числами в пределах миллиона; узнают, как связаны между собой компоненты и результаты арифметических действий; научатся находить неизвестный компонент арифметического действия по известному компоненту и результату действия; усвоят связи между сложением и вычитанием, умножением и делением; 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освоят </w:t>
      </w:r>
      <w:proofErr w:type="spellStart"/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различные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приемы</w:t>
      </w:r>
      <w:proofErr w:type="spellEnd"/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проверки </w:t>
      </w:r>
      <w:proofErr w:type="spellStart"/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выполненных</w:t>
      </w:r>
      <w:r w:rsidR="008D643E" w:rsidRPr="0064263A">
        <w:rPr>
          <w:rFonts w:ascii="Times New Roman" w:eastAsiaTheme="minorHAnsi" w:hAnsi="Times New Roman" w:cs="Times New Roman"/>
          <w:sz w:val="28"/>
          <w:szCs w:val="28"/>
        </w:rPr>
        <w:t>вычислений</w:t>
      </w:r>
      <w:proofErr w:type="spellEnd"/>
      <w:r w:rsidR="008D643E" w:rsidRPr="0064263A">
        <w:rPr>
          <w:rFonts w:ascii="Times New Roman" w:eastAsiaTheme="minorHAnsi" w:hAnsi="Times New Roman" w:cs="Times New Roman"/>
          <w:sz w:val="28"/>
          <w:szCs w:val="28"/>
        </w:rPr>
        <w:t>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Младшие школьники познакомятся с калькулятором и научатся пользоваться им при выполнении некоторых вычислений, в частности при проверке результатов арифметических действий с многозначными числами.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Программа предусматривает ознакомление с величинами (длин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а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, площадь, масс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а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, вместимость, время) и их измерением, с единицами измерения однородных величин и соотношениями между ними.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Важной особенностью программы является включение в нее элементов алгебраической пропедевтики (выражения с буквой, уравнения и их решение). Как показывает многолетняя школьная практика, такой материал в начальном курсе математики позволяет повысить уровень формируемых обобщений, способствует более глубокому осознанию взаимосвязей между компонентами и результатом арифметических действий, расширяет основу для восприятия функциональной зависимости между величинами, обеспечивает готовность выпускников начальных 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lastRenderedPageBreak/>
        <w:t>классов к дальнейшему освоению алгебраического содержания школьного курса математики.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Особое место в содержании начального математического образования занимают текстовые задачи. Работа с ними в данном курсе имеет свою специфику и требует более детального рассмотрения.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Система подбора задач, определение времени и последовательности введения задач того или иного вида обеспечивают благоприятные условия для сопоставления, сравнения, противопоставления задач, сходных в том или ином отношении, а также для рассмотрения взаимообратных задач. При таком подходе дети с самого начала приучаются проводить анализ задачи, устанавливая связь между данными и искомым, и осознанно выбирать правильное действие для ее решения. Решение некоторых задач основано на моделировании описанных в них взаимосвязей между данными и искомым.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Решение текстовых задач связано с формированием целого ряда умений: 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осознанно читать </w:t>
      </w:r>
      <w:proofErr w:type="spellStart"/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и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анализировать</w:t>
      </w:r>
      <w:proofErr w:type="spellEnd"/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 содержание задачи (что известно и что неизвестно, что можно узнать по данному условию и что нужно знать для ответа на вопрос задачи); моделировать представленную в тексте ситуацию; видеть различные способы решения задачи и сознательно выбирать наиболее рациональные; составлять план решения, обосновывая  выбор  каждого  арифметического действия; записывать решение (сначала по действиям, а в дальнейшем составляя выражение); производить необходимые вычисления; устно давать полный ответ на вопрос задачи и проверять правильность ее решения; самостоятельно составлять задачи.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Работа с текстовыми задачами оказывает большое влияние на развитие у детей воображения, логического мышления, речи. Решение задач укрепляет связь обучения с жизнью, углубляет понимание практического значения математических знаний, пробуждает у учащихся интерес к математике и усиливает мотивацию к ее изучению. Сюжетное содержание текстовых задач, связанное, как правило, с жизнью семьи, класса, школы, событиями в стране, городе или селе, знакомит детей с разными сторонами окружающей действительности; способствует их духовно-нравственному развитию и воспитанию: формирует чувство гордости за свою Родину, уважительное отношение к семейным ценностям, бережное отношение к окружающему миру, природе, духовным ценностям; развивает интерес к занятиям в различных кружках и спортивных секциях; формирует установку на здоровый образ жизни.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При решении текстовых задач используется и совершенствуется знание основных математических понятий, отношений, взаимосвязей и закономерностей. Работа с текстовыми задачами способствует осознанию смысла арифметических действий и математических отношений, пониманию взаимосвязи между компонентами и результатами действий, осознанному использованию действий.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Программа включает рассмотрение пространственных отношений между объектами, ознакомление с различными геометрическими фигурами и геометрическими величинами. 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Учащиеся научатся распознавать и изображать точку, прямую и кривую линии, отрезок, луч, угол, ломаную, многоугольник, различать 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lastRenderedPageBreak/>
        <w:t xml:space="preserve">окружность и круг. Они овладеют навыками работы с измерительными и чертежными инструментами (линейка, чертежный угольник, циркуль). В содержание включено знакомство с простейшими геометрическими телами: шаром, кубом, пирамидой. 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Программой предусмотрено целенаправленное формирование совокупности умений работать с информацией. Эти умения формируются как на уроках, так и во внеурочной деятельности – на факультативных и кружковых занятиях. Освоение содержания курса связано не только с поиском, обработкой, представлением новой информации, но и с созданием информационных объектов: стенгазет, книг, справочников. Новые информационные объекты создаются в основном в рамках проектной деятельности. Проектная деятельность позволяет закрепить, расширить и углубить полученные на уроках знания, создает условия для творческого развития детей, формирования позитивной самооценки, навыков совместной деятельности со взрослыми и сверстниками, умений сотрудничать друг с другом, совместно планировать свои действия и реализовывать планы, вести поиск и систематизировать нужную информацию.</w:t>
      </w:r>
    </w:p>
    <w:p w:rsidR="00C809D5" w:rsidRPr="001A05F9" w:rsidRDefault="00C809D5" w:rsidP="001A05F9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before="180" w:after="150"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1A05F9">
        <w:rPr>
          <w:rFonts w:ascii="Times New Roman" w:eastAsiaTheme="minorHAnsi" w:hAnsi="Times New Roman" w:cs="Times New Roman"/>
          <w:b/>
          <w:bCs/>
          <w:sz w:val="24"/>
          <w:szCs w:val="24"/>
        </w:rPr>
        <w:t>ОПИСАНИЕ МЕСТА УЧЕБНОГО ПРЕДМЕТА В УЧЕБНОМ ПЛАНЕ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На основании Примерных программ </w:t>
      </w:r>
      <w:proofErr w:type="spellStart"/>
      <w:r w:rsidRPr="0064263A">
        <w:rPr>
          <w:rFonts w:ascii="Times New Roman" w:eastAsiaTheme="minorHAnsi" w:hAnsi="Times New Roman" w:cs="Times New Roman"/>
          <w:sz w:val="28"/>
          <w:szCs w:val="28"/>
        </w:rPr>
        <w:t>Минобрнауки</w:t>
      </w:r>
      <w:proofErr w:type="spellEnd"/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 РФ, содержащих требования к минимальному объему содержания образования по предметному курсу, и с учетом стандарта конкретного образовательного учреждения реализуется программа базового уровня.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Программа предполагает организацию проектной деятельности, которая способствует включению учащихся в активный познавательный процесс. Проектная деятельность позволяет закрепить, расширить, углубить полученные на уроках знания, создаёт условия для творческого развития детей, формирования позитивной самооценки, навыков совместной деятельности со взрослыми и сверстниками, умений сотрудничать друг с другом, совместно планировать свои действия, вести поиск и систематизировать нужную информацию. </w:t>
      </w:r>
    </w:p>
    <w:p w:rsidR="00863235" w:rsidRDefault="00C809D5" w:rsidP="001A0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В рабочей программе выстроена система учебных занятий (уроков) и педагогических средств, с помощью которых формируются универсальные учебные действия, дано учебно-методическое обеспечение, что представлено в табличной форме далее.</w:t>
      </w:r>
    </w:p>
    <w:p w:rsidR="001A05F9" w:rsidRPr="0064263A" w:rsidRDefault="001A05F9" w:rsidP="001A0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CD7A52" w:rsidRPr="0090120E" w:rsidRDefault="00CD7A52" w:rsidP="00BC2AB3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Theme="minorHAnsi" w:hAnsi="Times New Roman" w:cs="Times New Roman"/>
          <w:b/>
          <w:sz w:val="32"/>
          <w:szCs w:val="28"/>
        </w:rPr>
      </w:pPr>
      <w:r w:rsidRPr="0090120E">
        <w:rPr>
          <w:rFonts w:ascii="Times New Roman" w:eastAsiaTheme="minorHAnsi" w:hAnsi="Times New Roman" w:cs="Times New Roman"/>
          <w:b/>
          <w:sz w:val="32"/>
          <w:szCs w:val="28"/>
        </w:rPr>
        <w:t xml:space="preserve">Раздел </w:t>
      </w:r>
      <w:r w:rsidR="00257C31" w:rsidRPr="0090120E">
        <w:rPr>
          <w:rFonts w:ascii="Times New Roman" w:eastAsiaTheme="minorHAnsi" w:hAnsi="Times New Roman" w:cs="Times New Roman"/>
          <w:b/>
          <w:sz w:val="32"/>
          <w:szCs w:val="28"/>
        </w:rPr>
        <w:t>2</w:t>
      </w:r>
      <w:r w:rsidR="006D2FAD">
        <w:rPr>
          <w:rFonts w:ascii="Times New Roman" w:eastAsiaTheme="minorHAnsi" w:hAnsi="Times New Roman" w:cs="Times New Roman"/>
          <w:b/>
          <w:sz w:val="32"/>
          <w:szCs w:val="28"/>
        </w:rPr>
        <w:t>.</w:t>
      </w:r>
      <w:r w:rsidR="00257C31" w:rsidRPr="0090120E">
        <w:rPr>
          <w:rFonts w:ascii="Times New Roman" w:eastAsiaTheme="minorHAnsi" w:hAnsi="Times New Roman" w:cs="Times New Roman"/>
          <w:b/>
          <w:sz w:val="32"/>
          <w:szCs w:val="28"/>
        </w:rPr>
        <w:t xml:space="preserve"> </w:t>
      </w:r>
      <w:r w:rsidRPr="0090120E">
        <w:rPr>
          <w:rFonts w:ascii="Times New Roman" w:eastAsiaTheme="minorHAnsi" w:hAnsi="Times New Roman" w:cs="Times New Roman"/>
          <w:b/>
          <w:sz w:val="32"/>
          <w:szCs w:val="28"/>
        </w:rPr>
        <w:t>«Планируемые результаты освоения учебного предмета математики»</w:t>
      </w:r>
    </w:p>
    <w:p w:rsidR="00CD685E" w:rsidRPr="0064263A" w:rsidRDefault="00CD685E" w:rsidP="00CD685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Программа обеспечивает достижение выпускниками начальной школы следующих личностных, </w:t>
      </w:r>
      <w:proofErr w:type="spellStart"/>
      <w:r w:rsidRPr="0064263A">
        <w:rPr>
          <w:rFonts w:ascii="Times New Roman" w:eastAsiaTheme="minorHAnsi" w:hAnsi="Times New Roman" w:cs="Times New Roman"/>
          <w:sz w:val="28"/>
          <w:szCs w:val="28"/>
        </w:rPr>
        <w:t>метапредметных</w:t>
      </w:r>
      <w:proofErr w:type="spellEnd"/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 и предметных результатов.</w:t>
      </w:r>
    </w:p>
    <w:p w:rsidR="00CD685E" w:rsidRPr="0064263A" w:rsidRDefault="00CD685E" w:rsidP="00CD685E">
      <w:pPr>
        <w:tabs>
          <w:tab w:val="left" w:pos="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b/>
          <w:bCs/>
          <w:sz w:val="28"/>
          <w:szCs w:val="28"/>
        </w:rPr>
        <w:t>Личностные результаты</w:t>
      </w:r>
    </w:p>
    <w:p w:rsidR="00CD685E" w:rsidRPr="0064263A" w:rsidRDefault="001A05F9" w:rsidP="00CD685E">
      <w:pPr>
        <w:tabs>
          <w:tab w:val="left" w:pos="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- </w:t>
      </w:r>
      <w:r w:rsidR="00CD685E"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 Чувство гордости за свою Родину, российский народ и историю России.</w:t>
      </w:r>
    </w:p>
    <w:p w:rsidR="00CD685E" w:rsidRPr="0064263A" w:rsidRDefault="001A05F9" w:rsidP="00CD6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lastRenderedPageBreak/>
        <w:t xml:space="preserve">- </w:t>
      </w:r>
      <w:r w:rsidR="00CD685E"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Осознание роли своей страны в мировом развитии, уважительное отношение к </w:t>
      </w:r>
      <w:proofErr w:type="spellStart"/>
      <w:r w:rsidR="00CD685E"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семейнымценностям</w:t>
      </w:r>
      <w:proofErr w:type="spellEnd"/>
      <w:r w:rsidR="00CD685E"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, бережное отношение к окружающему миру.</w:t>
      </w:r>
    </w:p>
    <w:p w:rsidR="00CD685E" w:rsidRPr="0064263A" w:rsidRDefault="001A05F9" w:rsidP="00CD6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- </w:t>
      </w:r>
      <w:r w:rsidR="00CD685E"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Целостное восприятие окружающего мира.</w:t>
      </w:r>
    </w:p>
    <w:p w:rsidR="00CD685E" w:rsidRPr="0064263A" w:rsidRDefault="001A05F9" w:rsidP="00CD6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- </w:t>
      </w:r>
      <w:r w:rsidR="00CD685E"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 Развитая мотивация учебной деятельности и личностного смысла учения,   </w:t>
      </w:r>
    </w:p>
    <w:p w:rsidR="00CD685E" w:rsidRPr="0064263A" w:rsidRDefault="00CD685E" w:rsidP="00CD6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  заинтересованность в приобретении и расширении знаний и способов действий, творческий подход к выполнению заданий.</w:t>
      </w:r>
    </w:p>
    <w:p w:rsidR="00CD685E" w:rsidRPr="0064263A" w:rsidRDefault="001A05F9" w:rsidP="00CD6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- </w:t>
      </w:r>
      <w:r w:rsidR="00CD685E"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 Рефлексивная самооценка, умение анализировать свои действия и управлять ими.</w:t>
      </w:r>
    </w:p>
    <w:p w:rsidR="00CD685E" w:rsidRPr="0064263A" w:rsidRDefault="001A05F9" w:rsidP="00CD6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 Навыки сотрудничества со взрослыми и сверстниками.</w:t>
      </w:r>
    </w:p>
    <w:p w:rsidR="00CD685E" w:rsidRPr="0064263A" w:rsidRDefault="001A05F9" w:rsidP="00CD6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 Установка </w:t>
      </w:r>
      <w:proofErr w:type="spellStart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наздоровый</w:t>
      </w:r>
      <w:proofErr w:type="spellEnd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 образ жизни, </w:t>
      </w:r>
      <w:r w:rsidR="00CD685E"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наличие мотивации к творческому труду, к работе </w:t>
      </w:r>
      <w:proofErr w:type="spellStart"/>
      <w:r w:rsidR="00CD685E"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нарезультат</w:t>
      </w:r>
      <w:proofErr w:type="spellEnd"/>
      <w:r w:rsidR="00CD685E"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.</w:t>
      </w:r>
    </w:p>
    <w:p w:rsidR="00CD685E" w:rsidRPr="0064263A" w:rsidRDefault="00CD685E" w:rsidP="00CD685E">
      <w:pPr>
        <w:tabs>
          <w:tab w:val="left" w:pos="660"/>
        </w:tabs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proofErr w:type="spellStart"/>
      <w:r w:rsidRPr="0064263A">
        <w:rPr>
          <w:rFonts w:ascii="Times New Roman" w:eastAsiaTheme="minorHAnsi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64263A"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 результаты</w:t>
      </w:r>
    </w:p>
    <w:p w:rsidR="00CD685E" w:rsidRPr="0064263A" w:rsidRDefault="001A05F9" w:rsidP="00CD6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 Способность принимать и сохранять цели и задачи учебной деятельности, </w:t>
      </w:r>
      <w:proofErr w:type="spellStart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находитьсредства</w:t>
      </w:r>
      <w:proofErr w:type="spellEnd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 и способы ее осуществления.</w:t>
      </w:r>
    </w:p>
    <w:p w:rsidR="00CD685E" w:rsidRPr="0064263A" w:rsidRDefault="001A05F9" w:rsidP="00CD6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proofErr w:type="spellStart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Овладениеспособ</w:t>
      </w:r>
      <w:r w:rsidR="00CD685E"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ами</w:t>
      </w:r>
      <w:proofErr w:type="spellEnd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 выполнения заданий творческого и поискового характера.</w:t>
      </w:r>
    </w:p>
    <w:p w:rsidR="00CD685E" w:rsidRPr="0064263A" w:rsidRDefault="001A05F9" w:rsidP="00CD6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Умения планировать, контролировать и оценивать учебные действия в соответствии </w:t>
      </w:r>
      <w:proofErr w:type="spellStart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споставленной</w:t>
      </w:r>
      <w:proofErr w:type="spellEnd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 задачей и условиями ее выполнения, определять наиболее </w:t>
      </w:r>
      <w:proofErr w:type="spellStart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эффективныеспособы</w:t>
      </w:r>
      <w:proofErr w:type="spellEnd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 достижения результата.</w:t>
      </w:r>
    </w:p>
    <w:p w:rsidR="00CD685E" w:rsidRPr="0064263A" w:rsidRDefault="001A05F9" w:rsidP="00CD6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Способность использовать знаково-символические средства представления </w:t>
      </w:r>
      <w:proofErr w:type="gramStart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информации  </w:t>
      </w:r>
      <w:r w:rsidR="00CD685E">
        <w:rPr>
          <w:rFonts w:ascii="Times New Roman" w:eastAsiaTheme="minorHAnsi" w:hAnsi="Times New Roman" w:cs="Times New Roman"/>
          <w:sz w:val="28"/>
          <w:szCs w:val="28"/>
        </w:rPr>
        <w:t>д</w:t>
      </w:r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ля</w:t>
      </w:r>
      <w:proofErr w:type="gramEnd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 создания моделей изучаемых объектов и процессов, схем </w:t>
      </w:r>
      <w:r w:rsidR="00CD685E">
        <w:rPr>
          <w:rFonts w:ascii="Times New Roman" w:eastAsiaTheme="minorHAnsi" w:hAnsi="Times New Roman" w:cs="Times New Roman"/>
          <w:sz w:val="28"/>
          <w:szCs w:val="28"/>
        </w:rPr>
        <w:t>р</w:t>
      </w:r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ешения учебно</w:t>
      </w:r>
      <w:r w:rsidR="00CD685E">
        <w:rPr>
          <w:rFonts w:ascii="Times New Roman" w:eastAsiaTheme="minorHAnsi" w:hAnsi="Times New Roman" w:cs="Times New Roman"/>
          <w:sz w:val="28"/>
          <w:szCs w:val="28"/>
        </w:rPr>
        <w:t>-</w:t>
      </w:r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познавательных и практических задач.</w:t>
      </w:r>
    </w:p>
    <w:p w:rsidR="00CD685E" w:rsidRPr="0064263A" w:rsidRDefault="001A05F9" w:rsidP="00CD6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  </w:t>
      </w:r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Использование речевых средств и средств информационных и коммуникационных технологий для решения коммуникативных и познавательных задач.</w:t>
      </w:r>
    </w:p>
    <w:p w:rsidR="00CD685E" w:rsidRPr="0064263A" w:rsidRDefault="001A05F9" w:rsidP="00CD6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  </w:t>
      </w:r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Использование различных способов поиска (в справочных источниках и открытом </w:t>
      </w:r>
      <w:proofErr w:type="spellStart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учебноминформационном</w:t>
      </w:r>
      <w:proofErr w:type="spellEnd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 пространстве Интернета), сбора, обработки, анализа, организации </w:t>
      </w:r>
      <w:proofErr w:type="spellStart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ипередачи</w:t>
      </w:r>
      <w:proofErr w:type="spellEnd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 информации в соответствии с коммуникативными и познавательными задачами </w:t>
      </w:r>
      <w:proofErr w:type="spellStart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итехнологиями</w:t>
      </w:r>
      <w:proofErr w:type="spellEnd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 учебного предмета, в том числе умение вводить текст с помощью клавиатуры компьютера, фиксировать (записывать) результаты измерения величин и </w:t>
      </w:r>
      <w:proofErr w:type="spellStart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анализироватьизображения</w:t>
      </w:r>
      <w:proofErr w:type="spellEnd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, звуки, готовить свое выступление и выступать с аудио-, видео- и графическим сопровождением.</w:t>
      </w:r>
    </w:p>
    <w:p w:rsidR="00CD685E" w:rsidRPr="0064263A" w:rsidRDefault="001A05F9" w:rsidP="00CD6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 Овладение логическими действиями сравнения, анализа, синтеза, обобщения,   </w:t>
      </w:r>
    </w:p>
    <w:p w:rsidR="00CD685E" w:rsidRPr="0064263A" w:rsidRDefault="00CD685E" w:rsidP="00CD6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  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</w:p>
    <w:p w:rsidR="00CD685E" w:rsidRDefault="001A05F9" w:rsidP="00CD6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-</w:t>
      </w:r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 Готовность слушать собеседника и вести диалог; готовность признать </w:t>
      </w:r>
      <w:proofErr w:type="spellStart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возможностьсуществования</w:t>
      </w:r>
      <w:proofErr w:type="spellEnd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 различных точек зрения и права каждого иметь свою; излагать свое </w:t>
      </w:r>
      <w:proofErr w:type="gramStart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мнение  и</w:t>
      </w:r>
      <w:proofErr w:type="gramEnd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 аргументировать свою точку зрения.</w:t>
      </w:r>
    </w:p>
    <w:p w:rsidR="00CD685E" w:rsidRPr="0064263A" w:rsidRDefault="001A05F9" w:rsidP="00CD6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 Определение общей цели и путей ее достижения: умение договариваться о распределении   функций и ролей в совместной деятельности, осуществлять взаимный контроль </w:t>
      </w:r>
      <w:proofErr w:type="gramStart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в  совместной</w:t>
      </w:r>
      <w:proofErr w:type="gramEnd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 деятельности, адекватно оценивать собственное поведение и поведение окружающих.</w:t>
      </w:r>
    </w:p>
    <w:p w:rsidR="00CD685E" w:rsidRPr="0064263A" w:rsidRDefault="001A05F9" w:rsidP="00CD6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-</w:t>
      </w:r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 Овладение начальными сведениями о сущности и особенностях объектов и процессов в соответствии с содержанием учебного предмета «Математика».</w:t>
      </w:r>
    </w:p>
    <w:p w:rsidR="00CD685E" w:rsidRPr="0064263A" w:rsidRDefault="001A05F9" w:rsidP="00CD6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 Овладение базовыми предметными и </w:t>
      </w:r>
      <w:proofErr w:type="spellStart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межпредметными</w:t>
      </w:r>
      <w:proofErr w:type="spellEnd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 понятиями, отражающими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существенные связи и отношения между объектами и процессами.</w:t>
      </w:r>
    </w:p>
    <w:p w:rsidR="00CD685E" w:rsidRPr="0064263A" w:rsidRDefault="001A05F9" w:rsidP="00CD6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lastRenderedPageBreak/>
        <w:t>-</w:t>
      </w:r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 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</w:t>
      </w:r>
      <w:proofErr w:type="spellStart"/>
      <w:proofErr w:type="gramStart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предмета«</w:t>
      </w:r>
      <w:proofErr w:type="gramEnd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Математика</w:t>
      </w:r>
      <w:proofErr w:type="spellEnd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».</w:t>
      </w:r>
    </w:p>
    <w:p w:rsidR="00CD685E" w:rsidRPr="0064263A" w:rsidRDefault="00CD685E" w:rsidP="00CD685E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b/>
          <w:bCs/>
          <w:sz w:val="28"/>
          <w:szCs w:val="28"/>
        </w:rPr>
        <w:t>Предметные результаты</w:t>
      </w:r>
    </w:p>
    <w:p w:rsidR="00CD685E" w:rsidRPr="0064263A" w:rsidRDefault="001A05F9" w:rsidP="00CD6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-</w:t>
      </w:r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 Использование приобретенных математических знаний для описания и </w:t>
      </w:r>
      <w:proofErr w:type="spellStart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объясненияокружающих</w:t>
      </w:r>
      <w:proofErr w:type="spellEnd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 предметов, процессов, явлений, а также для оценки их количественных и пространственных отношений.</w:t>
      </w:r>
    </w:p>
    <w:p w:rsidR="00CD685E" w:rsidRPr="0064263A" w:rsidRDefault="001A05F9" w:rsidP="00CD6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-</w:t>
      </w:r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 Овладение основами логического и алгоритмического мышления, </w:t>
      </w:r>
      <w:proofErr w:type="spellStart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пространственноговоображения</w:t>
      </w:r>
      <w:proofErr w:type="spellEnd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 и математической речи, основами счета,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измерения, прикидки результат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и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его оценки, наглядного представления данных в разной форме (таблицы, схемы, диаграммы), записи и выполнения алгоритмов.</w:t>
      </w:r>
    </w:p>
    <w:p w:rsidR="00CD685E" w:rsidRPr="0064263A" w:rsidRDefault="001A05F9" w:rsidP="00CD6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 Приобретение начального опыта применения математических знаний для решения учебно-познавательных и учебно-практических задач.</w:t>
      </w:r>
    </w:p>
    <w:p w:rsidR="00CD685E" w:rsidRPr="0064263A" w:rsidRDefault="001A05F9" w:rsidP="00CD6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-</w:t>
      </w:r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 Умения выполнять устно и письменно арифметические действия с числами и </w:t>
      </w:r>
      <w:proofErr w:type="spellStart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числовымивыражениями</w:t>
      </w:r>
      <w:proofErr w:type="spellEnd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, решать текстовые задачи, выполнять и строить алгоритмы и стратегии </w:t>
      </w:r>
      <w:proofErr w:type="spellStart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вигре</w:t>
      </w:r>
      <w:proofErr w:type="spellEnd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, исследовать, распознавать и изображать геометрические фигуры, работать с    таблицами, схемами, графиками и диаграммами, цепочками, представлять, анализировать </w:t>
      </w:r>
      <w:proofErr w:type="spellStart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иинтерпретировать</w:t>
      </w:r>
      <w:proofErr w:type="spellEnd"/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 xml:space="preserve"> данные.</w:t>
      </w:r>
    </w:p>
    <w:p w:rsidR="00CD685E" w:rsidRPr="0064263A" w:rsidRDefault="001A05F9" w:rsidP="00CD6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CD685E" w:rsidRPr="0064263A">
        <w:rPr>
          <w:rFonts w:ascii="Times New Roman" w:eastAsiaTheme="minorHAnsi" w:hAnsi="Times New Roman" w:cs="Times New Roman"/>
          <w:sz w:val="28"/>
          <w:szCs w:val="28"/>
        </w:rPr>
        <w:t> Приобретение первоначальных навыков работы на компьютере (набирать текст на    клавиатуре, работать с меню, находить информацию по заданной теме, распечатывать ее на принтере).</w:t>
      </w:r>
    </w:p>
    <w:p w:rsidR="00CD685E" w:rsidRPr="002066D4" w:rsidRDefault="00CD685E" w:rsidP="00CD685E">
      <w:pPr>
        <w:pStyle w:val="af0"/>
        <w:jc w:val="both"/>
        <w:rPr>
          <w:rFonts w:ascii="Times New Roman" w:hAnsi="Times New Roman"/>
          <w:b/>
          <w:sz w:val="28"/>
          <w:szCs w:val="28"/>
        </w:rPr>
      </w:pPr>
      <w:r w:rsidRPr="002066D4">
        <w:rPr>
          <w:rFonts w:ascii="Times New Roman" w:hAnsi="Times New Roman"/>
          <w:b/>
          <w:sz w:val="28"/>
          <w:szCs w:val="28"/>
        </w:rPr>
        <w:t xml:space="preserve">Регулятивные УУД: </w:t>
      </w:r>
    </w:p>
    <w:p w:rsidR="00CD685E" w:rsidRPr="002066D4" w:rsidRDefault="001A05F9" w:rsidP="001A05F9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="00CD685E" w:rsidRPr="002066D4">
        <w:rPr>
          <w:rFonts w:ascii="Times New Roman" w:hAnsi="Times New Roman"/>
          <w:sz w:val="28"/>
          <w:szCs w:val="28"/>
        </w:rPr>
        <w:t>самостоятельно обнаруживать и формулировать учебную проблему, определять цель учебной деятельности;</w:t>
      </w:r>
    </w:p>
    <w:p w:rsidR="00CD685E" w:rsidRPr="002066D4" w:rsidRDefault="001A05F9" w:rsidP="001A05F9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</w:t>
      </w:r>
      <w:r w:rsidR="00CD685E" w:rsidRPr="002066D4">
        <w:rPr>
          <w:rFonts w:ascii="Times New Roman" w:hAnsi="Times New Roman"/>
          <w:sz w:val="28"/>
          <w:szCs w:val="28"/>
        </w:rPr>
        <w:t>выдвигать версии решения проблемы, осознавать конечный результат, выбирать из предложенных и искать самостоятельно средства достижения цели;</w:t>
      </w:r>
    </w:p>
    <w:p w:rsidR="00CD685E" w:rsidRPr="002066D4" w:rsidRDefault="001A05F9" w:rsidP="001A05F9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</w:t>
      </w:r>
      <w:r w:rsidR="00CD685E" w:rsidRPr="002066D4">
        <w:rPr>
          <w:rFonts w:ascii="Times New Roman" w:hAnsi="Times New Roman"/>
          <w:sz w:val="28"/>
          <w:szCs w:val="28"/>
        </w:rPr>
        <w:t>составлять (индивидуально или в группе) план решения проблемы (выполнения проекта);</w:t>
      </w:r>
    </w:p>
    <w:p w:rsidR="00CD685E" w:rsidRPr="002066D4" w:rsidRDefault="001A05F9" w:rsidP="001A05F9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="00CD685E" w:rsidRPr="002066D4">
        <w:rPr>
          <w:rFonts w:ascii="Times New Roman" w:hAnsi="Times New Roman"/>
          <w:sz w:val="28"/>
          <w:szCs w:val="28"/>
        </w:rPr>
        <w:t>работая по плану, сверять свои действия с целью и, при необходимости, исправлять ошибки самостоятельно;</w:t>
      </w:r>
    </w:p>
    <w:p w:rsidR="00CD685E" w:rsidRPr="002066D4" w:rsidRDefault="001A05F9" w:rsidP="001A05F9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</w:t>
      </w:r>
      <w:r w:rsidR="00CD685E" w:rsidRPr="002066D4">
        <w:rPr>
          <w:rFonts w:ascii="Times New Roman" w:hAnsi="Times New Roman"/>
          <w:sz w:val="28"/>
          <w:szCs w:val="28"/>
        </w:rPr>
        <w:t xml:space="preserve">в диалоге с учителем совершенствовать самостоятельно выработанные критерии оценки. </w:t>
      </w:r>
    </w:p>
    <w:p w:rsidR="00CD685E" w:rsidRPr="002066D4" w:rsidRDefault="00CD685E" w:rsidP="00CD685E">
      <w:pPr>
        <w:pStyle w:val="af0"/>
        <w:jc w:val="both"/>
        <w:rPr>
          <w:rFonts w:ascii="Times New Roman" w:hAnsi="Times New Roman"/>
          <w:b/>
          <w:sz w:val="28"/>
          <w:szCs w:val="28"/>
        </w:rPr>
      </w:pPr>
      <w:r w:rsidRPr="002066D4">
        <w:rPr>
          <w:rFonts w:ascii="Times New Roman" w:hAnsi="Times New Roman"/>
          <w:b/>
          <w:sz w:val="28"/>
          <w:szCs w:val="28"/>
        </w:rPr>
        <w:t>Познавательные УУД:</w:t>
      </w:r>
    </w:p>
    <w:p w:rsidR="00CD685E" w:rsidRPr="002066D4" w:rsidRDefault="001A05F9" w:rsidP="001A05F9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D685E" w:rsidRPr="002066D4">
        <w:rPr>
          <w:rFonts w:ascii="Times New Roman" w:hAnsi="Times New Roman"/>
          <w:sz w:val="28"/>
          <w:szCs w:val="28"/>
        </w:rPr>
        <w:t xml:space="preserve">анализировать, сравнивать, классифицировать и обобщать факты и </w:t>
      </w:r>
      <w:proofErr w:type="spellStart"/>
      <w:proofErr w:type="gramStart"/>
      <w:r w:rsidR="00CD685E" w:rsidRPr="002066D4">
        <w:rPr>
          <w:rFonts w:ascii="Times New Roman" w:hAnsi="Times New Roman"/>
          <w:sz w:val="28"/>
          <w:szCs w:val="28"/>
        </w:rPr>
        <w:t>явления,выявлять</w:t>
      </w:r>
      <w:proofErr w:type="spellEnd"/>
      <w:proofErr w:type="gramEnd"/>
      <w:r w:rsidR="00CD685E" w:rsidRPr="002066D4">
        <w:rPr>
          <w:rFonts w:ascii="Times New Roman" w:hAnsi="Times New Roman"/>
          <w:sz w:val="28"/>
          <w:szCs w:val="28"/>
        </w:rPr>
        <w:t xml:space="preserve"> причины и следствия простых явлений;</w:t>
      </w:r>
    </w:p>
    <w:p w:rsidR="00CD685E" w:rsidRPr="002066D4" w:rsidRDefault="001A05F9" w:rsidP="001A05F9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   </w:t>
      </w:r>
      <w:r w:rsidR="00CD685E" w:rsidRPr="002066D4">
        <w:rPr>
          <w:rFonts w:ascii="Times New Roman" w:hAnsi="Times New Roman"/>
          <w:sz w:val="28"/>
          <w:szCs w:val="28"/>
        </w:rPr>
        <w:t>осуществлять сравнение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отрицания);</w:t>
      </w:r>
    </w:p>
    <w:p w:rsidR="00CD685E" w:rsidRPr="002066D4" w:rsidRDefault="001A05F9" w:rsidP="001A05F9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="00CD685E" w:rsidRPr="002066D4">
        <w:rPr>
          <w:rFonts w:ascii="Times New Roman" w:hAnsi="Times New Roman"/>
          <w:sz w:val="28"/>
          <w:szCs w:val="28"/>
        </w:rPr>
        <w:t>создавать схематические модели с выделением существенных характеристик объекта;</w:t>
      </w:r>
    </w:p>
    <w:p w:rsidR="00CD685E" w:rsidRPr="002066D4" w:rsidRDefault="001A05F9" w:rsidP="001A05F9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 </w:t>
      </w:r>
      <w:r w:rsidR="00CD685E" w:rsidRPr="002066D4">
        <w:rPr>
          <w:rFonts w:ascii="Times New Roman" w:hAnsi="Times New Roman"/>
          <w:sz w:val="28"/>
          <w:szCs w:val="28"/>
        </w:rPr>
        <w:t>составлять тезисы, различные виды планов (простых, сложных и т.п.);</w:t>
      </w:r>
    </w:p>
    <w:p w:rsidR="00CD685E" w:rsidRPr="002066D4" w:rsidRDefault="001A05F9" w:rsidP="001A05F9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 </w:t>
      </w:r>
      <w:r w:rsidR="00CD685E" w:rsidRPr="002066D4">
        <w:rPr>
          <w:rFonts w:ascii="Times New Roman" w:hAnsi="Times New Roman"/>
          <w:sz w:val="28"/>
          <w:szCs w:val="28"/>
        </w:rPr>
        <w:t>преобразовывать информацию из одного вида в другой (таблицу в текст и пр.);</w:t>
      </w:r>
    </w:p>
    <w:p w:rsidR="00CD685E" w:rsidRPr="002066D4" w:rsidRDefault="001A05F9" w:rsidP="001A05F9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 </w:t>
      </w:r>
      <w:r w:rsidR="00CD685E" w:rsidRPr="002066D4">
        <w:rPr>
          <w:rFonts w:ascii="Times New Roman" w:hAnsi="Times New Roman"/>
          <w:sz w:val="28"/>
          <w:szCs w:val="28"/>
        </w:rPr>
        <w:t>вычитывать все уровни текстовой информации;</w:t>
      </w:r>
    </w:p>
    <w:p w:rsidR="00CD685E" w:rsidRPr="002066D4" w:rsidRDefault="001A05F9" w:rsidP="001A05F9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  </w:t>
      </w:r>
      <w:r w:rsidR="00CD685E" w:rsidRPr="002066D4">
        <w:rPr>
          <w:rFonts w:ascii="Times New Roman" w:hAnsi="Times New Roman"/>
          <w:sz w:val="28"/>
          <w:szCs w:val="28"/>
        </w:rPr>
        <w:t xml:space="preserve">уметь определять возможные источники необходимых сведений, производить поиск информации, анализировать и оценивать ее достоверность. </w:t>
      </w:r>
    </w:p>
    <w:p w:rsidR="00CD685E" w:rsidRPr="002066D4" w:rsidRDefault="00CD685E" w:rsidP="00CD685E">
      <w:pPr>
        <w:pStyle w:val="af0"/>
        <w:jc w:val="both"/>
        <w:rPr>
          <w:rFonts w:ascii="Times New Roman" w:hAnsi="Times New Roman"/>
          <w:b/>
          <w:sz w:val="28"/>
          <w:szCs w:val="28"/>
        </w:rPr>
      </w:pPr>
      <w:r w:rsidRPr="002066D4">
        <w:rPr>
          <w:rFonts w:ascii="Times New Roman" w:hAnsi="Times New Roman"/>
          <w:b/>
          <w:sz w:val="28"/>
          <w:szCs w:val="28"/>
        </w:rPr>
        <w:t>Коммуникативные УУД:</w:t>
      </w:r>
    </w:p>
    <w:p w:rsidR="00CD685E" w:rsidRPr="002066D4" w:rsidRDefault="001A05F9" w:rsidP="001A05F9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</w:t>
      </w:r>
      <w:r w:rsidR="00CD685E" w:rsidRPr="002066D4">
        <w:rPr>
          <w:rFonts w:ascii="Times New Roman" w:hAnsi="Times New Roman"/>
          <w:sz w:val="28"/>
          <w:szCs w:val="28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CD685E" w:rsidRPr="006B2EED" w:rsidRDefault="00CD685E" w:rsidP="00CD685E">
      <w:pPr>
        <w:pStyle w:val="af0"/>
        <w:jc w:val="both"/>
        <w:rPr>
          <w:rFonts w:ascii="Times New Roman" w:hAnsi="Times New Roman"/>
          <w:b/>
          <w:sz w:val="28"/>
          <w:szCs w:val="28"/>
        </w:rPr>
      </w:pPr>
      <w:r w:rsidRPr="006B2EED">
        <w:rPr>
          <w:rFonts w:ascii="Times New Roman" w:hAnsi="Times New Roman"/>
          <w:b/>
          <w:sz w:val="28"/>
          <w:szCs w:val="28"/>
        </w:rPr>
        <w:t>Основные виды учебной деятельности</w:t>
      </w:r>
    </w:p>
    <w:p w:rsidR="00CD685E" w:rsidRPr="00B1055C" w:rsidRDefault="00CD685E" w:rsidP="00CD685E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>1. Групповая: фронтальные занятия и занятия в малых группах</w:t>
      </w:r>
      <w:r>
        <w:rPr>
          <w:rFonts w:ascii="Times New Roman" w:hAnsi="Times New Roman"/>
          <w:sz w:val="28"/>
          <w:szCs w:val="28"/>
        </w:rPr>
        <w:t xml:space="preserve"> (объяснение, беседа, обсуждение, работа с ЦОР, видеоматериалами и т.п.)</w:t>
      </w:r>
    </w:p>
    <w:p w:rsidR="00CD685E" w:rsidRPr="00B1055C" w:rsidRDefault="00CD685E" w:rsidP="00CD685E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 xml:space="preserve">2. Индивидуально-обособленная: самостоятельная работа учащегося, домашняя работа, контрольные и самостоятельные работы, самостоятельное выполнение заданий у доски или в тетради в ходе </w:t>
      </w:r>
      <w:proofErr w:type="gramStart"/>
      <w:r w:rsidRPr="00B1055C">
        <w:rPr>
          <w:rFonts w:ascii="Times New Roman" w:hAnsi="Times New Roman"/>
          <w:sz w:val="28"/>
          <w:szCs w:val="28"/>
        </w:rPr>
        <w:t>урока</w:t>
      </w:r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решение задач, нахождение значения выражений</w:t>
      </w:r>
      <w:r w:rsidRPr="00B1055C">
        <w:rPr>
          <w:rFonts w:ascii="Times New Roman" w:hAnsi="Times New Roman"/>
          <w:sz w:val="28"/>
          <w:szCs w:val="28"/>
        </w:rPr>
        <w:t>.</w:t>
      </w:r>
    </w:p>
    <w:p w:rsidR="00CD685E" w:rsidRPr="00B1055C" w:rsidRDefault="00CD685E" w:rsidP="00CD685E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>I - виды деятельности со словесной (знаковой) основой:</w:t>
      </w:r>
    </w:p>
    <w:p w:rsidR="00CD685E" w:rsidRPr="00B1055C" w:rsidRDefault="00CD685E" w:rsidP="00CD685E">
      <w:pPr>
        <w:pStyle w:val="af0"/>
        <w:numPr>
          <w:ilvl w:val="0"/>
          <w:numId w:val="6"/>
        </w:num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>Слушание объяснений учителя.</w:t>
      </w:r>
    </w:p>
    <w:p w:rsidR="00CD685E" w:rsidRPr="00B1055C" w:rsidRDefault="00CD685E" w:rsidP="00CD685E">
      <w:pPr>
        <w:pStyle w:val="af0"/>
        <w:numPr>
          <w:ilvl w:val="0"/>
          <w:numId w:val="6"/>
        </w:num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>Слушание и анализ выступлений своих товарищей.</w:t>
      </w:r>
    </w:p>
    <w:p w:rsidR="00CD685E" w:rsidRPr="00B1055C" w:rsidRDefault="00CD685E" w:rsidP="00CD685E">
      <w:pPr>
        <w:pStyle w:val="af0"/>
        <w:numPr>
          <w:ilvl w:val="0"/>
          <w:numId w:val="6"/>
        </w:num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>Самостоятельная работа с учебником.</w:t>
      </w:r>
    </w:p>
    <w:p w:rsidR="00CD685E" w:rsidRPr="00B1055C" w:rsidRDefault="00CD685E" w:rsidP="00CD685E">
      <w:pPr>
        <w:pStyle w:val="af0"/>
        <w:numPr>
          <w:ilvl w:val="0"/>
          <w:numId w:val="6"/>
        </w:num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>Работа с научно-популярной литературой;</w:t>
      </w:r>
    </w:p>
    <w:p w:rsidR="00CD685E" w:rsidRPr="00B1055C" w:rsidRDefault="00CD685E" w:rsidP="00CD685E">
      <w:pPr>
        <w:pStyle w:val="af0"/>
        <w:numPr>
          <w:ilvl w:val="0"/>
          <w:numId w:val="6"/>
        </w:num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сообщений по заданной тематике</w:t>
      </w:r>
      <w:r w:rsidRPr="00B1055C">
        <w:rPr>
          <w:rFonts w:ascii="Times New Roman" w:hAnsi="Times New Roman"/>
          <w:sz w:val="28"/>
          <w:szCs w:val="28"/>
        </w:rPr>
        <w:t>.</w:t>
      </w:r>
    </w:p>
    <w:p w:rsidR="00CD685E" w:rsidRPr="00B1055C" w:rsidRDefault="00CD685E" w:rsidP="00CD685E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>II - виды деятельности на основе восприятия элементов действительности:</w:t>
      </w:r>
    </w:p>
    <w:p w:rsidR="00CD685E" w:rsidRPr="00B1055C" w:rsidRDefault="00CD685E" w:rsidP="00CD685E">
      <w:pPr>
        <w:pStyle w:val="af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>Наблюдение за демонстрациями учителя.</w:t>
      </w:r>
    </w:p>
    <w:p w:rsidR="00CD685E" w:rsidRPr="00B1055C" w:rsidRDefault="00CD685E" w:rsidP="00CD685E">
      <w:pPr>
        <w:pStyle w:val="af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>Просмотр учебных фильмов.</w:t>
      </w:r>
    </w:p>
    <w:p w:rsidR="00CD685E" w:rsidRPr="00B1055C" w:rsidRDefault="00CD685E" w:rsidP="00CD685E">
      <w:pPr>
        <w:pStyle w:val="af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 xml:space="preserve">Анализ </w:t>
      </w:r>
      <w:r>
        <w:rPr>
          <w:rFonts w:ascii="Times New Roman" w:hAnsi="Times New Roman"/>
          <w:sz w:val="28"/>
          <w:szCs w:val="28"/>
        </w:rPr>
        <w:t>рисунков</w:t>
      </w:r>
      <w:r w:rsidRPr="00B1055C">
        <w:rPr>
          <w:rFonts w:ascii="Times New Roman" w:hAnsi="Times New Roman"/>
          <w:sz w:val="28"/>
          <w:szCs w:val="28"/>
        </w:rPr>
        <w:t>, таблиц, схем.</w:t>
      </w:r>
    </w:p>
    <w:p w:rsidR="00CD685E" w:rsidRPr="00B1055C" w:rsidRDefault="00CD685E" w:rsidP="00CD685E">
      <w:pPr>
        <w:pStyle w:val="af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>Анализ проблемных ситуаций.</w:t>
      </w:r>
    </w:p>
    <w:p w:rsidR="00021BF4" w:rsidRPr="0064263A" w:rsidRDefault="00CD685E" w:rsidP="001A0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-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понимание математических отношений является сре</w:t>
      </w:r>
      <w:r w:rsidR="00863235" w:rsidRPr="0064263A">
        <w:rPr>
          <w:rFonts w:ascii="Times New Roman" w:eastAsiaTheme="minorHAnsi" w:hAnsi="Times New Roman" w:cs="Times New Roman"/>
          <w:sz w:val="28"/>
          <w:szCs w:val="28"/>
        </w:rPr>
        <w:t xml:space="preserve">дством познания </w:t>
      </w:r>
      <w:proofErr w:type="spellStart"/>
      <w:r w:rsidR="00863235" w:rsidRPr="0064263A">
        <w:rPr>
          <w:rFonts w:ascii="Times New Roman" w:eastAsiaTheme="minorHAnsi" w:hAnsi="Times New Roman" w:cs="Times New Roman"/>
          <w:sz w:val="28"/>
          <w:szCs w:val="28"/>
        </w:rPr>
        <w:t>закономерностей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существования</w:t>
      </w:r>
      <w:proofErr w:type="spellEnd"/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 xml:space="preserve"> окружающего мира, фактов, процессов и явлений,</w:t>
      </w:r>
      <w:r w:rsidR="001F7DE2" w:rsidRPr="0064263A">
        <w:rPr>
          <w:rFonts w:ascii="Times New Roman" w:eastAsiaTheme="minorHAnsi" w:hAnsi="Times New Roman" w:cs="Times New Roman"/>
          <w:sz w:val="28"/>
          <w:szCs w:val="28"/>
        </w:rPr>
        <w:t xml:space="preserve"> происходящих </w:t>
      </w:r>
      <w:proofErr w:type="spellStart"/>
      <w:r w:rsidR="001F7DE2" w:rsidRPr="0064263A">
        <w:rPr>
          <w:rFonts w:ascii="Times New Roman" w:eastAsiaTheme="minorHAnsi" w:hAnsi="Times New Roman" w:cs="Times New Roman"/>
          <w:sz w:val="28"/>
          <w:szCs w:val="28"/>
        </w:rPr>
        <w:t>в</w:t>
      </w:r>
      <w:r w:rsidR="00863235" w:rsidRPr="0064263A">
        <w:rPr>
          <w:rFonts w:ascii="Times New Roman" w:eastAsiaTheme="minorHAnsi" w:hAnsi="Times New Roman" w:cs="Times New Roman"/>
          <w:sz w:val="28"/>
          <w:szCs w:val="28"/>
        </w:rPr>
        <w:t>природе</w:t>
      </w:r>
      <w:proofErr w:type="spellEnd"/>
      <w:r w:rsidR="00863235" w:rsidRPr="0064263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proofErr w:type="spellStart"/>
      <w:r w:rsidR="00863235" w:rsidRPr="0064263A">
        <w:rPr>
          <w:rFonts w:ascii="Times New Roman" w:eastAsiaTheme="minorHAnsi" w:hAnsi="Times New Roman" w:cs="Times New Roman"/>
          <w:sz w:val="28"/>
          <w:szCs w:val="28"/>
        </w:rPr>
        <w:t>и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обществе</w:t>
      </w:r>
      <w:proofErr w:type="spellEnd"/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 xml:space="preserve"> (хронология событий, протяженность во времени</w:t>
      </w:r>
      <w:r w:rsidR="001F7DE2" w:rsidRPr="0064263A">
        <w:rPr>
          <w:rFonts w:ascii="Times New Roman" w:eastAsiaTheme="minorHAnsi" w:hAnsi="Times New Roman" w:cs="Times New Roman"/>
          <w:sz w:val="28"/>
          <w:szCs w:val="28"/>
        </w:rPr>
        <w:t xml:space="preserve">, </w:t>
      </w:r>
      <w:proofErr w:type="spellStart"/>
      <w:r w:rsidR="001F7DE2" w:rsidRPr="0064263A">
        <w:rPr>
          <w:rFonts w:ascii="Times New Roman" w:eastAsiaTheme="minorHAnsi" w:hAnsi="Times New Roman" w:cs="Times New Roman"/>
          <w:sz w:val="28"/>
          <w:szCs w:val="28"/>
        </w:rPr>
        <w:t>образование</w:t>
      </w:r>
      <w:r w:rsidR="00863235" w:rsidRPr="0064263A">
        <w:rPr>
          <w:rFonts w:ascii="Times New Roman" w:eastAsiaTheme="minorHAnsi" w:hAnsi="Times New Roman" w:cs="Times New Roman"/>
          <w:sz w:val="28"/>
          <w:szCs w:val="28"/>
        </w:rPr>
        <w:t>целого</w:t>
      </w:r>
      <w:proofErr w:type="spellEnd"/>
      <w:r w:rsidR="00863235" w:rsidRPr="0064263A">
        <w:rPr>
          <w:rFonts w:ascii="Times New Roman" w:eastAsiaTheme="minorHAnsi" w:hAnsi="Times New Roman" w:cs="Times New Roman"/>
          <w:sz w:val="28"/>
          <w:szCs w:val="28"/>
        </w:rPr>
        <w:t xml:space="preserve"> из </w:t>
      </w:r>
      <w:proofErr w:type="spellStart"/>
      <w:proofErr w:type="gramStart"/>
      <w:r w:rsidR="00863235" w:rsidRPr="0064263A">
        <w:rPr>
          <w:rFonts w:ascii="Times New Roman" w:eastAsiaTheme="minorHAnsi" w:hAnsi="Times New Roman" w:cs="Times New Roman"/>
          <w:sz w:val="28"/>
          <w:szCs w:val="28"/>
        </w:rPr>
        <w:t>частей,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изменение</w:t>
      </w:r>
      <w:proofErr w:type="spellEnd"/>
      <w:proofErr w:type="gramEnd"/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 xml:space="preserve"> формы, размера и т. д.);</w:t>
      </w:r>
    </w:p>
    <w:p w:rsidR="00021BF4" w:rsidRDefault="00CD7A52" w:rsidP="001A0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 xml:space="preserve">математические представления о числах, величинах, </w:t>
      </w:r>
      <w:r w:rsidR="00021BF4" w:rsidRPr="0064263A">
        <w:rPr>
          <w:rFonts w:ascii="Times New Roman" w:eastAsiaTheme="minorHAnsi" w:hAnsi="Times New Roman" w:cs="Times New Roman"/>
          <w:sz w:val="28"/>
          <w:szCs w:val="28"/>
        </w:rPr>
        <w:t xml:space="preserve">геометрических фигурах </w:t>
      </w:r>
      <w:proofErr w:type="spellStart"/>
      <w:r w:rsidR="00021BF4" w:rsidRPr="0064263A">
        <w:rPr>
          <w:rFonts w:ascii="Times New Roman" w:eastAsiaTheme="minorHAnsi" w:hAnsi="Times New Roman" w:cs="Times New Roman"/>
          <w:sz w:val="28"/>
          <w:szCs w:val="28"/>
        </w:rPr>
        <w:t>являются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условием</w:t>
      </w:r>
      <w:proofErr w:type="spellEnd"/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 xml:space="preserve"> целостного восприятия творений природы и ч</w:t>
      </w:r>
      <w:r w:rsidR="00021BF4" w:rsidRPr="0064263A">
        <w:rPr>
          <w:rFonts w:ascii="Times New Roman" w:eastAsiaTheme="minorHAnsi" w:hAnsi="Times New Roman" w:cs="Times New Roman"/>
          <w:sz w:val="28"/>
          <w:szCs w:val="28"/>
        </w:rPr>
        <w:t xml:space="preserve">еловека (памятники </w:t>
      </w:r>
      <w:proofErr w:type="spellStart"/>
      <w:proofErr w:type="gramStart"/>
      <w:r w:rsidR="00021BF4" w:rsidRPr="0064263A">
        <w:rPr>
          <w:rFonts w:ascii="Times New Roman" w:eastAsiaTheme="minorHAnsi" w:hAnsi="Times New Roman" w:cs="Times New Roman"/>
          <w:sz w:val="28"/>
          <w:szCs w:val="28"/>
        </w:rPr>
        <w:t>архитектуры,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сокровища</w:t>
      </w:r>
      <w:proofErr w:type="spellEnd"/>
      <w:proofErr w:type="gramEnd"/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 xml:space="preserve"> искусства и культуры, объекты природы);</w:t>
      </w:r>
    </w:p>
    <w:p w:rsidR="00C809D5" w:rsidRPr="0064263A" w:rsidRDefault="00CD7A52" w:rsidP="001A0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владение математическим языком, алгоритмами, э</w:t>
      </w:r>
      <w:r w:rsidR="00021BF4" w:rsidRPr="0064263A">
        <w:rPr>
          <w:rFonts w:ascii="Times New Roman" w:eastAsiaTheme="minorHAnsi" w:hAnsi="Times New Roman" w:cs="Times New Roman"/>
          <w:sz w:val="28"/>
          <w:szCs w:val="28"/>
        </w:rPr>
        <w:t xml:space="preserve">лементами математической </w:t>
      </w:r>
      <w:proofErr w:type="spellStart"/>
      <w:r w:rsidR="00021BF4" w:rsidRPr="0064263A">
        <w:rPr>
          <w:rFonts w:ascii="Times New Roman" w:eastAsiaTheme="minorHAnsi" w:hAnsi="Times New Roman" w:cs="Times New Roman"/>
          <w:sz w:val="28"/>
          <w:szCs w:val="28"/>
        </w:rPr>
        <w:t>логики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позволяет</w:t>
      </w:r>
      <w:proofErr w:type="spellEnd"/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 xml:space="preserve"> ученику совершенствовать коммуникативную деятельность (</w:t>
      </w:r>
      <w:proofErr w:type="spellStart"/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а</w:t>
      </w:r>
      <w:r w:rsidR="00021BF4" w:rsidRPr="0064263A">
        <w:rPr>
          <w:rFonts w:ascii="Times New Roman" w:eastAsiaTheme="minorHAnsi" w:hAnsi="Times New Roman" w:cs="Times New Roman"/>
          <w:sz w:val="28"/>
          <w:szCs w:val="28"/>
        </w:rPr>
        <w:t>ргументировать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свою</w:t>
      </w:r>
      <w:proofErr w:type="spellEnd"/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 xml:space="preserve"> точку зрения, строить логические цепоч</w:t>
      </w:r>
      <w:r w:rsidR="00021BF4" w:rsidRPr="0064263A">
        <w:rPr>
          <w:rFonts w:ascii="Times New Roman" w:eastAsiaTheme="minorHAnsi" w:hAnsi="Times New Roman" w:cs="Times New Roman"/>
          <w:sz w:val="28"/>
          <w:szCs w:val="28"/>
        </w:rPr>
        <w:t xml:space="preserve">ки рассуждения, опровергать </w:t>
      </w:r>
      <w:proofErr w:type="spellStart"/>
      <w:r w:rsidR="00021BF4" w:rsidRPr="0064263A">
        <w:rPr>
          <w:rFonts w:ascii="Times New Roman" w:eastAsiaTheme="minorHAnsi" w:hAnsi="Times New Roman" w:cs="Times New Roman"/>
          <w:sz w:val="28"/>
          <w:szCs w:val="28"/>
        </w:rPr>
        <w:t>или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подтверждать</w:t>
      </w:r>
      <w:proofErr w:type="spellEnd"/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 xml:space="preserve"> истинность предположения).</w:t>
      </w:r>
    </w:p>
    <w:p w:rsidR="00C809D5" w:rsidRPr="0090120E" w:rsidRDefault="00CD685E" w:rsidP="00CD685E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before="225" w:after="150" w:line="240" w:lineRule="auto"/>
        <w:jc w:val="center"/>
        <w:rPr>
          <w:rFonts w:ascii="Times New Roman" w:eastAsiaTheme="minorHAnsi" w:hAnsi="Times New Roman" w:cs="Times New Roman"/>
          <w:b/>
          <w:bCs/>
          <w:sz w:val="32"/>
          <w:szCs w:val="28"/>
        </w:rPr>
      </w:pPr>
      <w:r w:rsidRPr="0090120E">
        <w:rPr>
          <w:rFonts w:ascii="Times New Roman" w:eastAsiaTheme="minorHAnsi" w:hAnsi="Times New Roman" w:cs="Times New Roman"/>
          <w:b/>
          <w:bCs/>
          <w:sz w:val="32"/>
          <w:szCs w:val="28"/>
        </w:rPr>
        <w:t xml:space="preserve">Раздел </w:t>
      </w:r>
      <w:r w:rsidR="00257C31" w:rsidRPr="0090120E">
        <w:rPr>
          <w:rFonts w:ascii="Times New Roman" w:eastAsiaTheme="minorHAnsi" w:hAnsi="Times New Roman" w:cs="Times New Roman"/>
          <w:b/>
          <w:bCs/>
          <w:sz w:val="32"/>
          <w:szCs w:val="28"/>
        </w:rPr>
        <w:t>3</w:t>
      </w:r>
      <w:r w:rsidR="006D2FAD">
        <w:rPr>
          <w:rFonts w:ascii="Times New Roman" w:eastAsiaTheme="minorHAnsi" w:hAnsi="Times New Roman" w:cs="Times New Roman"/>
          <w:b/>
          <w:bCs/>
          <w:sz w:val="32"/>
          <w:szCs w:val="28"/>
        </w:rPr>
        <w:t>.</w:t>
      </w:r>
      <w:r w:rsidR="00257C31" w:rsidRPr="0090120E">
        <w:rPr>
          <w:rFonts w:ascii="Times New Roman" w:eastAsiaTheme="minorHAnsi" w:hAnsi="Times New Roman" w:cs="Times New Roman"/>
          <w:b/>
          <w:bCs/>
          <w:sz w:val="32"/>
          <w:szCs w:val="28"/>
        </w:rPr>
        <w:t xml:space="preserve"> </w:t>
      </w:r>
      <w:r w:rsidRPr="0090120E">
        <w:rPr>
          <w:rFonts w:ascii="Times New Roman" w:eastAsiaTheme="minorHAnsi" w:hAnsi="Times New Roman" w:cs="Times New Roman"/>
          <w:b/>
          <w:bCs/>
          <w:sz w:val="32"/>
          <w:szCs w:val="28"/>
        </w:rPr>
        <w:t>«Содержание учебного предмета математика»</w:t>
      </w:r>
    </w:p>
    <w:p w:rsidR="00FE1F7A" w:rsidRPr="00FE1F7A" w:rsidRDefault="00FE1F7A" w:rsidP="00FE1F7A">
      <w:pPr>
        <w:tabs>
          <w:tab w:val="left" w:pos="5220"/>
        </w:tabs>
        <w:spacing w:before="120" w:after="0" w:line="264" w:lineRule="auto"/>
        <w:ind w:firstLine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F7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Числа и </w:t>
      </w:r>
      <w:proofErr w:type="gramStart"/>
      <w:r w:rsidRPr="00FE1F7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величины</w:t>
      </w:r>
      <w:r w:rsidRPr="00FE1F7A">
        <w:rPr>
          <w:rFonts w:ascii="Times New Roman" w:hAnsi="Times New Roman" w:cs="Times New Roman"/>
          <w:sz w:val="28"/>
          <w:szCs w:val="28"/>
          <w:lang w:eastAsia="ru-RU"/>
        </w:rPr>
        <w:t xml:space="preserve">  (</w:t>
      </w:r>
      <w:proofErr w:type="gramEnd"/>
      <w:r w:rsidRPr="00FE1F7A">
        <w:rPr>
          <w:rFonts w:ascii="Times New Roman" w:hAnsi="Times New Roman" w:cs="Times New Roman"/>
          <w:sz w:val="28"/>
          <w:szCs w:val="28"/>
          <w:lang w:eastAsia="ru-RU"/>
        </w:rPr>
        <w:t>15 ч)</w:t>
      </w:r>
    </w:p>
    <w:p w:rsidR="00FE1F7A" w:rsidRPr="00FE1F7A" w:rsidRDefault="00FE1F7A" w:rsidP="00FE1F7A">
      <w:pPr>
        <w:tabs>
          <w:tab w:val="left" w:pos="5220"/>
        </w:tabs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F7A">
        <w:rPr>
          <w:rFonts w:ascii="Times New Roman" w:hAnsi="Times New Roman" w:cs="Times New Roman"/>
          <w:sz w:val="28"/>
          <w:szCs w:val="28"/>
          <w:lang w:eastAsia="ru-RU"/>
        </w:rPr>
        <w:t>Названия, запись, последовательность чисел до 1000. Сравнение чисел. Разряды (единицы, десятки, сотни).</w:t>
      </w:r>
    </w:p>
    <w:p w:rsidR="00FE1F7A" w:rsidRPr="00FE1F7A" w:rsidRDefault="00FE1F7A" w:rsidP="00FE1F7A">
      <w:pPr>
        <w:tabs>
          <w:tab w:val="left" w:pos="5220"/>
        </w:tabs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F7A">
        <w:rPr>
          <w:rFonts w:ascii="Times New Roman" w:hAnsi="Times New Roman" w:cs="Times New Roman"/>
          <w:sz w:val="28"/>
          <w:szCs w:val="28"/>
          <w:lang w:eastAsia="ru-RU"/>
        </w:rPr>
        <w:t>Время, единицы времени (час, минута). Метрические соотношения между изученными единицами времени.</w:t>
      </w:r>
    </w:p>
    <w:p w:rsidR="00FE1F7A" w:rsidRPr="00FE1F7A" w:rsidRDefault="00FE1F7A" w:rsidP="00FE1F7A">
      <w:pPr>
        <w:tabs>
          <w:tab w:val="left" w:pos="5220"/>
        </w:tabs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F7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Арифметические </w:t>
      </w:r>
      <w:proofErr w:type="gramStart"/>
      <w:r w:rsidRPr="00FE1F7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действия</w:t>
      </w:r>
      <w:r w:rsidRPr="00FE1F7A">
        <w:rPr>
          <w:rFonts w:ascii="Times New Roman" w:hAnsi="Times New Roman" w:cs="Times New Roman"/>
          <w:sz w:val="28"/>
          <w:szCs w:val="28"/>
          <w:lang w:eastAsia="ru-RU"/>
        </w:rPr>
        <w:t xml:space="preserve">  (</w:t>
      </w:r>
      <w:proofErr w:type="gramEnd"/>
      <w:r w:rsidRPr="00FE1F7A">
        <w:rPr>
          <w:rFonts w:ascii="Times New Roman" w:hAnsi="Times New Roman" w:cs="Times New Roman"/>
          <w:sz w:val="28"/>
          <w:szCs w:val="28"/>
          <w:lang w:eastAsia="ru-RU"/>
        </w:rPr>
        <w:t>60 ч)</w:t>
      </w:r>
    </w:p>
    <w:p w:rsidR="00FE1F7A" w:rsidRPr="00FE1F7A" w:rsidRDefault="00FE1F7A" w:rsidP="00FE1F7A">
      <w:pPr>
        <w:tabs>
          <w:tab w:val="left" w:pos="5220"/>
        </w:tabs>
        <w:spacing w:after="0" w:line="264" w:lineRule="auto"/>
        <w:ind w:right="-31"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F7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Сочетательный закон сложения. Таблица сложения в пределах 20. Сложение и вычитание чисел в пределах 100 с переходом через десяток. Письменное сложение и вычитание чисел. Проверка результатов вычитания сложением</w:t>
      </w:r>
    </w:p>
    <w:p w:rsidR="00FE1F7A" w:rsidRPr="00FE1F7A" w:rsidRDefault="00FE1F7A" w:rsidP="00FE1F7A">
      <w:pPr>
        <w:tabs>
          <w:tab w:val="left" w:pos="5220"/>
        </w:tabs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F7A">
        <w:rPr>
          <w:rFonts w:ascii="Times New Roman" w:hAnsi="Times New Roman" w:cs="Times New Roman"/>
          <w:sz w:val="28"/>
          <w:szCs w:val="28"/>
          <w:lang w:eastAsia="ru-RU"/>
        </w:rPr>
        <w:t>Умножение, деление (смысл действий, знаки действий). Таблица умножения, соответствующие случаи деления. Умножение и деление с числами 0 и 1. Переместительный и сочетательный законы умножения. Взаимосвязь действий умножения и деления. Проверка результатов деления умножением.</w:t>
      </w:r>
    </w:p>
    <w:p w:rsidR="00FE1F7A" w:rsidRPr="00FE1F7A" w:rsidRDefault="00FE1F7A" w:rsidP="00FE1F7A">
      <w:pPr>
        <w:tabs>
          <w:tab w:val="left" w:pos="5220"/>
        </w:tabs>
        <w:spacing w:after="0" w:line="264" w:lineRule="auto"/>
        <w:ind w:right="-31"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F7A">
        <w:rPr>
          <w:rFonts w:ascii="Times New Roman" w:hAnsi="Times New Roman" w:cs="Times New Roman"/>
          <w:sz w:val="28"/>
          <w:szCs w:val="28"/>
          <w:lang w:eastAsia="ru-RU"/>
        </w:rPr>
        <w:t>Выражение (произведение, частное). Названия компонентов умножения и деления (множители, делимое, делитель). Порядок действий. Нахождение значения выражения со скобками. Рациональные приёмы вычислений (перестановка и группировка множителей, дополнение слагаемого до круглого числа).</w:t>
      </w:r>
    </w:p>
    <w:p w:rsidR="00FE1F7A" w:rsidRPr="00FE1F7A" w:rsidRDefault="00FE1F7A" w:rsidP="00FE1F7A">
      <w:pPr>
        <w:tabs>
          <w:tab w:val="left" w:pos="5220"/>
        </w:tabs>
        <w:spacing w:after="0" w:line="264" w:lineRule="auto"/>
        <w:ind w:right="-31"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F7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Текстовые </w:t>
      </w:r>
      <w:proofErr w:type="gramStart"/>
      <w:r w:rsidRPr="00FE1F7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FE1F7A">
        <w:rPr>
          <w:rFonts w:ascii="Times New Roman" w:hAnsi="Times New Roman" w:cs="Times New Roman"/>
          <w:sz w:val="28"/>
          <w:szCs w:val="28"/>
          <w:lang w:eastAsia="ru-RU"/>
        </w:rPr>
        <w:t xml:space="preserve">  (</w:t>
      </w:r>
      <w:proofErr w:type="gramEnd"/>
      <w:r w:rsidRPr="00FE1F7A">
        <w:rPr>
          <w:rFonts w:ascii="Times New Roman" w:hAnsi="Times New Roman" w:cs="Times New Roman"/>
          <w:sz w:val="28"/>
          <w:szCs w:val="28"/>
          <w:lang w:eastAsia="ru-RU"/>
        </w:rPr>
        <w:t>30 ч)</w:t>
      </w:r>
    </w:p>
    <w:p w:rsidR="00FE1F7A" w:rsidRPr="00FE1F7A" w:rsidRDefault="00FE1F7A" w:rsidP="00FE1F7A">
      <w:pPr>
        <w:tabs>
          <w:tab w:val="left" w:pos="5220"/>
        </w:tabs>
        <w:spacing w:after="0" w:line="264" w:lineRule="auto"/>
        <w:ind w:right="-108"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F7A">
        <w:rPr>
          <w:rFonts w:ascii="Times New Roman" w:hAnsi="Times New Roman" w:cs="Times New Roman"/>
          <w:sz w:val="28"/>
          <w:szCs w:val="28"/>
          <w:lang w:eastAsia="ru-RU"/>
        </w:rPr>
        <w:t>Составление краткой записи условия. Моделирование условия текстовой задачи.</w:t>
      </w:r>
    </w:p>
    <w:p w:rsidR="00FE1F7A" w:rsidRPr="00FE1F7A" w:rsidRDefault="00FE1F7A" w:rsidP="00FE1F7A">
      <w:pPr>
        <w:tabs>
          <w:tab w:val="left" w:pos="5220"/>
        </w:tabs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F7A">
        <w:rPr>
          <w:rFonts w:ascii="Times New Roman" w:hAnsi="Times New Roman" w:cs="Times New Roman"/>
          <w:sz w:val="28"/>
          <w:szCs w:val="28"/>
          <w:lang w:eastAsia="ru-RU"/>
        </w:rPr>
        <w:t xml:space="preserve">Решение текстовых задач: разностное сравнение, нахождение произведения, деление на равные части, деление по содержанию, увеличение и уменьшение </w:t>
      </w:r>
      <w:r w:rsidRPr="00FE1F7A">
        <w:rPr>
          <w:rFonts w:ascii="Times New Roman" w:hAnsi="Times New Roman" w:cs="Times New Roman"/>
          <w:b/>
          <w:sz w:val="28"/>
          <w:szCs w:val="28"/>
          <w:lang w:eastAsia="ru-RU"/>
        </w:rPr>
        <w:t>в</w:t>
      </w:r>
      <w:r w:rsidRPr="00FE1F7A">
        <w:rPr>
          <w:rFonts w:ascii="Times New Roman" w:hAnsi="Times New Roman" w:cs="Times New Roman"/>
          <w:sz w:val="28"/>
          <w:szCs w:val="28"/>
          <w:lang w:eastAsia="ru-RU"/>
        </w:rPr>
        <w:t xml:space="preserve"> несколько раз.</w:t>
      </w:r>
    </w:p>
    <w:p w:rsidR="00FE1F7A" w:rsidRPr="00FE1F7A" w:rsidRDefault="00FE1F7A" w:rsidP="00FE1F7A">
      <w:pPr>
        <w:tabs>
          <w:tab w:val="left" w:pos="5220"/>
        </w:tabs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F7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Геометрические фигуры и </w:t>
      </w:r>
      <w:proofErr w:type="gramStart"/>
      <w:r w:rsidRPr="00FE1F7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величины</w:t>
      </w:r>
      <w:r w:rsidRPr="00FE1F7A">
        <w:rPr>
          <w:rFonts w:ascii="Times New Roman" w:hAnsi="Times New Roman" w:cs="Times New Roman"/>
          <w:sz w:val="28"/>
          <w:szCs w:val="28"/>
          <w:lang w:eastAsia="ru-RU"/>
        </w:rPr>
        <w:t xml:space="preserve">  (</w:t>
      </w:r>
      <w:proofErr w:type="gramEnd"/>
      <w:r w:rsidRPr="00FE1F7A">
        <w:rPr>
          <w:rFonts w:ascii="Times New Roman" w:hAnsi="Times New Roman" w:cs="Times New Roman"/>
          <w:sz w:val="28"/>
          <w:szCs w:val="28"/>
          <w:lang w:eastAsia="ru-RU"/>
        </w:rPr>
        <w:t>15 ч)</w:t>
      </w:r>
    </w:p>
    <w:p w:rsidR="00FE1F7A" w:rsidRPr="00FE1F7A" w:rsidRDefault="00FE1F7A" w:rsidP="00FE1F7A">
      <w:pPr>
        <w:tabs>
          <w:tab w:val="left" w:pos="5220"/>
        </w:tabs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F7A">
        <w:rPr>
          <w:rFonts w:ascii="Times New Roman" w:hAnsi="Times New Roman" w:cs="Times New Roman"/>
          <w:sz w:val="28"/>
          <w:szCs w:val="28"/>
          <w:lang w:eastAsia="ru-RU"/>
        </w:rPr>
        <w:t>Угол. Виды углов (острый, прямой, тупой). Виды треугольников (прямоугольный, равносторонний). Свойства сторон прямоугольника, квадрата, ромба (на уровне наглядных представлений).</w:t>
      </w:r>
    </w:p>
    <w:p w:rsidR="00FE1F7A" w:rsidRPr="00FE1F7A" w:rsidRDefault="00FE1F7A" w:rsidP="00FE1F7A">
      <w:pPr>
        <w:tabs>
          <w:tab w:val="left" w:pos="5220"/>
        </w:tabs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F7A">
        <w:rPr>
          <w:rFonts w:ascii="Times New Roman" w:hAnsi="Times New Roman" w:cs="Times New Roman"/>
          <w:sz w:val="28"/>
          <w:szCs w:val="28"/>
          <w:lang w:eastAsia="ru-RU"/>
        </w:rPr>
        <w:t>Единицы длины (миллиметр, метр, километр). Измерение длины отрезка. Метрические соотношения между изученными единицами длины.</w:t>
      </w:r>
    </w:p>
    <w:p w:rsidR="00FE1F7A" w:rsidRPr="00FE1F7A" w:rsidRDefault="00FE1F7A" w:rsidP="00FE1F7A">
      <w:pPr>
        <w:tabs>
          <w:tab w:val="left" w:pos="5220"/>
        </w:tabs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F7A">
        <w:rPr>
          <w:rFonts w:ascii="Times New Roman" w:hAnsi="Times New Roman" w:cs="Times New Roman"/>
          <w:sz w:val="28"/>
          <w:szCs w:val="28"/>
          <w:lang w:eastAsia="ru-RU"/>
        </w:rPr>
        <w:t>Единицы площади (квадратный метр, квадратный сантиметр, квадратный километр). Площадь прямоугольника.</w:t>
      </w:r>
    </w:p>
    <w:p w:rsidR="00FE1F7A" w:rsidRPr="00FE1F7A" w:rsidRDefault="00FE1F7A" w:rsidP="00FE1F7A">
      <w:pPr>
        <w:tabs>
          <w:tab w:val="left" w:pos="5220"/>
        </w:tabs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F7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Работа с данными</w:t>
      </w:r>
      <w:r w:rsidRPr="00FE1F7A">
        <w:rPr>
          <w:rFonts w:ascii="Times New Roman" w:hAnsi="Times New Roman" w:cs="Times New Roman"/>
          <w:sz w:val="28"/>
          <w:szCs w:val="28"/>
          <w:lang w:eastAsia="ru-RU"/>
        </w:rPr>
        <w:t xml:space="preserve"> (15 ч)</w:t>
      </w:r>
    </w:p>
    <w:p w:rsidR="006D2FAD" w:rsidRPr="006D2FAD" w:rsidRDefault="00FE1F7A" w:rsidP="006D2F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FE1F7A">
        <w:rPr>
          <w:rFonts w:ascii="Times New Roman" w:hAnsi="Times New Roman" w:cs="Times New Roman"/>
          <w:sz w:val="28"/>
          <w:szCs w:val="28"/>
          <w:lang w:eastAsia="ru-RU"/>
        </w:rPr>
        <w:t>Интерпретация информации, представленной в виде рисунка, в табличной форме. Представление текста в виде схемы (моделирование условия задачи). Знакомство с комбинаторными задачами. Решение комбинаторных задач с помощью схемы, таблицы.</w:t>
      </w:r>
      <w:r w:rsidRPr="00FE1F7A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footnoteReference w:id="1"/>
      </w:r>
      <w:r w:rsidR="006D2FAD" w:rsidRPr="006D2FAD"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 </w:t>
      </w:r>
      <w:r w:rsidR="006D2FAD" w:rsidRPr="0064263A">
        <w:rPr>
          <w:rFonts w:ascii="Times New Roman" w:eastAsiaTheme="minorHAnsi" w:hAnsi="Times New Roman" w:cs="Times New Roman"/>
          <w:b/>
          <w:bCs/>
          <w:sz w:val="28"/>
          <w:szCs w:val="28"/>
        </w:rPr>
        <w:t>Итоговое повторение.</w:t>
      </w:r>
      <w:r w:rsidR="006D2FAD" w:rsidRPr="006D2FAD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6D2FAD" w:rsidRPr="0064263A">
        <w:rPr>
          <w:rFonts w:ascii="Times New Roman" w:eastAsiaTheme="minorHAnsi" w:hAnsi="Times New Roman" w:cs="Times New Roman"/>
          <w:sz w:val="28"/>
          <w:szCs w:val="28"/>
        </w:rPr>
        <w:t>Повторение изученных тем.</w:t>
      </w:r>
    </w:p>
    <w:sectPr w:rsidR="006D2FAD" w:rsidRPr="006D2FAD" w:rsidSect="001A05F9">
      <w:footerReference w:type="default" r:id="rId9"/>
      <w:pgSz w:w="12240" w:h="15840"/>
      <w:pgMar w:top="709" w:right="850" w:bottom="851" w:left="1134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EE8" w:rsidRDefault="00B32EE8">
      <w:r>
        <w:separator/>
      </w:r>
    </w:p>
  </w:endnote>
  <w:endnote w:type="continuationSeparator" w:id="0">
    <w:p w:rsidR="00B32EE8" w:rsidRDefault="00B32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6D3" w:rsidRDefault="001A26D3" w:rsidP="00455703">
    <w:pPr>
      <w:pStyle w:val="a5"/>
      <w:framePr w:wrap="auto" w:vAnchor="text" w:hAnchor="margin" w:xAlign="right" w:y="1"/>
      <w:rPr>
        <w:rStyle w:val="ab"/>
        <w:rFonts w:cs="Calibri"/>
      </w:rPr>
    </w:pPr>
  </w:p>
  <w:p w:rsidR="001A26D3" w:rsidRDefault="001A26D3" w:rsidP="00455703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EE8" w:rsidRDefault="00B32EE8">
      <w:r>
        <w:separator/>
      </w:r>
    </w:p>
  </w:footnote>
  <w:footnote w:type="continuationSeparator" w:id="0">
    <w:p w:rsidR="00B32EE8" w:rsidRDefault="00B32EE8">
      <w:r>
        <w:continuationSeparator/>
      </w:r>
    </w:p>
  </w:footnote>
  <w:footnote w:id="1">
    <w:p w:rsidR="00FE1F7A" w:rsidRDefault="00FE1F7A" w:rsidP="00FE1F7A">
      <w:pPr>
        <w:pStyle w:val="af1"/>
      </w:pPr>
    </w:p>
    <w:p w:rsidR="006D2FAD" w:rsidRDefault="006D2FAD" w:rsidP="00FE1F7A">
      <w:pPr>
        <w:pStyle w:val="af1"/>
      </w:pPr>
    </w:p>
    <w:p w:rsidR="006D2FAD" w:rsidRDefault="006D2FAD" w:rsidP="00FE1F7A">
      <w:pPr>
        <w:pStyle w:val="af1"/>
      </w:pPr>
    </w:p>
    <w:p w:rsidR="006D2FAD" w:rsidRPr="006D2FAD" w:rsidRDefault="006D2FAD" w:rsidP="006D2FAD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D2FAD">
        <w:rPr>
          <w:rFonts w:ascii="Times New Roman" w:eastAsia="Calibri" w:hAnsi="Times New Roman" w:cs="Times New Roman"/>
          <w:b/>
          <w:sz w:val="28"/>
          <w:szCs w:val="28"/>
        </w:rPr>
        <w:t>РАЗДЕЛ 4.   Тематическое планирование по предмету «Математика»</w:t>
      </w:r>
    </w:p>
    <w:p w:rsidR="006D2FAD" w:rsidRPr="006D2FAD" w:rsidRDefault="006D2FAD" w:rsidP="006D2FAD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5"/>
        <w:gridCol w:w="1125"/>
        <w:gridCol w:w="5216"/>
        <w:gridCol w:w="2413"/>
      </w:tblGrid>
      <w:tr w:rsidR="006D2FAD" w:rsidRPr="006D2FAD" w:rsidTr="006D2FAD">
        <w:trPr>
          <w:cantSplit/>
          <w:trHeight w:val="828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Тема раздела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Домашнее задание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СЛОЖЕНИЕ И ВЫЧИТАНИЕ В ПРЕДЕЛАХ 100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93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Что мы знаем о числах    (15ч)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Цифры и числа. Вычисления в пределах 10.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стр.4,№2, №5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Группы чисел.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стр.7,№6 (</w:t>
            </w:r>
            <w:proofErr w:type="spellStart"/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в,г</w:t>
            </w:r>
            <w:proofErr w:type="spellEnd"/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Счёт десятками.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стр.9, №5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Запись чисел.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стр.11,№5, №6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Сравнение чисел. Самостоятельная работа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стр.13,№3, №7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Повторение по теме «Цифры и числа»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стр.15,№5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с информацией. Числа. Запись информации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стр.17,№4, №12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Сложение и вычитание двузначного числа с </w:t>
            </w:r>
            <w:proofErr w:type="spellStart"/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однозначным.Сложение</w:t>
            </w:r>
            <w:proofErr w:type="spellEnd"/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вычитание двузначных чисел.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стр.19,№2, №5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Решение текстовых задач.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стр.21,№7, №8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Решение текстовых задач.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стр.25, №5(</w:t>
            </w:r>
            <w:proofErr w:type="spellStart"/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а,б</w:t>
            </w:r>
            <w:proofErr w:type="spellEnd"/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Длина, площадь, объём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стр.27,№6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Входной контроль знаний. 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Обобщение по разделу «Что мы знаем о числах»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стр.29, №5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Обобщение по разделу « Что мы знаем о числах»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стр.31,№7, №8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Обобщение по разделу « Что мы знаем о числах»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стр.33,№7, №5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93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Сложение и вычитание до 20        (21 ч)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с информацией. Числа. Составление предложений с данными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стр.34-35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Сложение и вычитание в пределах 20.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стр.37,№7, №6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Таблица сложения.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стр.39,№6, №5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Состав числа 12.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стр.41,№6, №7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Состав числа 15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стр.43,№6, №5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Состав числа 18.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стр.45,№9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Сложение и вычитание с числом 9.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стр.47,№9, №10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Состав чисел 11, 13.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стр.49,№6, №7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Закрепление по теме «Состав чисел»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стр.51,№7, №4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Состав числа 14.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стр.53,№6, №7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Состав числа 16.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стр.55,№7, №6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Контрольная работа по математике за </w:t>
            </w:r>
            <w:r w:rsidRPr="006D2FA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6D2F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четверть.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</w:rPr>
            </w:pPr>
            <w:r w:rsidRPr="006D2FAD">
              <w:rPr>
                <w:rFonts w:ascii="Times New Roman" w:eastAsia="Calibri" w:hAnsi="Times New Roman" w:cs="Times New Roman"/>
              </w:rPr>
              <w:t>Стр.50 №1 (</w:t>
            </w:r>
            <w:proofErr w:type="spellStart"/>
            <w:r w:rsidRPr="006D2FAD">
              <w:rPr>
                <w:rFonts w:ascii="Times New Roman" w:eastAsia="Calibri" w:hAnsi="Times New Roman" w:cs="Times New Roman"/>
              </w:rPr>
              <w:t>о,н</w:t>
            </w:r>
            <w:proofErr w:type="spellEnd"/>
            <w:r w:rsidRPr="006D2FAD">
              <w:rPr>
                <w:rFonts w:ascii="Times New Roman" w:eastAsia="Calibri" w:hAnsi="Times New Roman" w:cs="Times New Roman"/>
              </w:rPr>
              <w:t>), 6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ошибками. Состав числа 17.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стр.57,№7, №8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Закрепление по теме «Состав чисел»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стр.59,№7, №9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Контрольная работа «Сложение и вычитание в пределах 20»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ошибками. Закрепление по теме «Состав чисел»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стр.61 , №5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Составление краткой записи условия задачи.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стр.63,№7.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Обобщение по разделу «Сложение и вычитание в пределах 20»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стр.65,№7, №5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Обобщение по разделу «Сложение и вычитание в пределах 20»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стр.67, №5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Обобщение по разделу «Сложение и вычитание в пределах 20»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стр.68-69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с информацией. Числа. Работа с информацией, представленной по-разному.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93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Наглядная геометрия(8ч)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Названия геометрических фигур.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стр.71, №6,7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Распознавание геометрических фигур.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стр.73, №7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Углы. Проектируем парк Винни-Пуха.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стр.77, №7,8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Четырёхугольники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стр.79, №5,6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Треугольники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стр.81, №5,6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Обобщение по разделу «Наглядная геометрия»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стр.83, №3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Обобщение по разделу «Наглядная геометрия»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стр.85, №4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с информацией. Таблицы. Геометрические фигуры.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стр.87, №5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93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Вычисления в пределах 100      (21ч)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Сложение и вычитание чисел по раз</w:t>
            </w: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рядам.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стр.91, №5,6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Сложение и вычитание двузначных чисел.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стр.93, №7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Сложение двузначных чисел с переходом через десяток.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стр.95, №6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Сложение двузначных чисел с переходом через десяток.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стр.97, №6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Дополнение слагаемого до круглого числа.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стр.99, №5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Закрепление по теме «Сложение с переходом через десяток»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стр.101, №7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Обучающая комплексная работа.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стр.103, №5,9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Закрепление по теме «Сложение с переходом через десяток»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стр.103, №10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Закрепление по теме «Сложение с переходом через десяток»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стр.103, №12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Вычитание из круглого числа.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стр.105, №5,6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Вычитание однозначного числа с пе</w:t>
            </w: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реходом через десяток.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стр.107, №5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Разностное сравнение. 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стр.109, №5,6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Взаимосвязь сложения и вычитания.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Контрольная работа по математике за </w:t>
            </w:r>
            <w:r w:rsidRPr="006D2FA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D2F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четверть.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стр.111, №5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ошибками. Вычитание двузначного числа с пере</w:t>
            </w: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ходом через десяток.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стр.113, №3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Закрепление по теме «Вычитание с переходом через десяток»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стр.115, №7,8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Контрольная работа «Сложение и вычитание с переходом через десяток»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над ошибками. </w:t>
            </w: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Обобщение по разделу «Вычисления в пределах 100»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Стр117, №5,6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Обучающая комплексная работа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стр.119, №5,8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 разделу «Вычисления в пределах 100»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стр.119, №11,12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Работа с информацией. Числа. Верно или неверно?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стр.120-121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93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Знакомимся с новыми действиями 15(ч)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Смысл действия умножения.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стр.5, №4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Перестановка множителей.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стр.6-7, №2,7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Использование действия умножения при выполнении заданий.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стр.9, №5,8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Увеличение в 2 раза.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стр.11, №5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Знакомство с действием деления.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стр.13, №5,4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Деление на равные части.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стр.15, №5,6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Обучающая комплексная работа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стр.17, №5,6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Деление — действие, обратное умножению.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стр.19, №5,6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Смысл арифметических действий.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стр.21, №3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Решение задач на умножение и деление.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стр.23, №7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Решение нестандартных задач.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стр.25, №2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Обобщение по разделу «Знакомимся с новыми действиями»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стр.27, №10,11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Обобщение по разделу «Знакомимся с новыми действиями»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стр.27, №13,14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Контрольная работа</w:t>
            </w:r>
            <w:r w:rsidRPr="006D2FAD">
              <w:rPr>
                <w:rFonts w:eastAsia="Calibri" w:cs="Times New Roman"/>
              </w:rPr>
              <w:t xml:space="preserve">. </w:t>
            </w: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Обобщение по разделу «Знакомимся с новыми действиями»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стр.29, №6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с информацией. Таблицы. Справочная информация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стр.30-31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93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Измерение величин(8ч)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Величины и единицы измерения величин. Измерение длины.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стр.33, №3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Вычисление длины пройденного пути.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стр.35, №8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Площадь прямоугольника.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стр.39, №7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Определение времени по часам.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стр.41, №4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Продолжительность событий.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стр.43, №4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Обобщение по разделу «Измерение величин»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стр.45, №5,7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Обобщение по разделу «Измерение величин»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стр.47, №5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с информацией. Таблицы. Числа и величины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стр.48-49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93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Учимся умножать и делить (28ч)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Таблица умножения.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стр.53, №5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Умножение одинаковых чисел от 1 до 5.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стр.55, №9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Деление числа на 1 и само на себя.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стр.57, №6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Умножение и деление на 2.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стр.59, №6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Умножение и деление на 3.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стр.61, №5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Закрепление по теме «Умножение и деление на 2, 3»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стр.63, №4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Увеличение и уменьшение в 2 (в 3) раза.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стр.65, №5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Умножение на 4. Деление на 4.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стр.67, №5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Контрольная работа по математике за Ш четверть.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Закрепление по теме «Умножение и деление на 4»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стр.69, №6,4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Контрольная работа «Умножение и деление на 2,3,4»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ошибками. Закрепление по теме «Умножение и деление на 2,3,4»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стр.71, №8,10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Увеличение и уменьшение в несколько раз.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стр.73, №4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Решение текстовых задач на увеличе</w:t>
            </w: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ние и уменьшение.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стр.75, №5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Умножение и деление на 5.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стр.77, №7,8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Умножение и деление на 5.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стр.79, №8,9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Повторение по разделу «Учимся умножать и делить»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стр.81, №5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Умножение и деление на 10.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стр.83, №4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Умножение и деление на 10.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стр.85, №8,9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Решение составных задач.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стр.87, №5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Приёмы умножения на 9.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стр.89, №5,6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Умножение одинаковых чисел от 6 до 10.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стр.91, №7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Трудные случаи умножения.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стр.93, №8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с информацией. Таблицы. Текстовые задачи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стр.95, №7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Контрольная работа.</w:t>
            </w: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Решение нестандартных задач. 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стр.97, №5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Обобщение по разделу «Учимся умножать и делить»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стр.99, №4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Обобщение по разделу «Учимся умножать и делить»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стр.101, №9,11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Обобщение по разделу «Учимся умножать и делить»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стр.103, №8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93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6D2F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Действия с выражениями   (20ч)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Переместительные законы сложения и умножения.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стр.107, №6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Сложение и умножение с числами 0 и 1.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стр.109, №9,10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Вычитание и деление.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стр.111, №7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Вычитание и деление.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стр.113, №5,6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Выражения.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стр.115, №4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Порядок действий в выражении без скобок.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стр.117, №5,6</w:t>
            </w:r>
          </w:p>
        </w:tc>
      </w:tr>
      <w:tr w:rsidR="006D2FAD" w:rsidRPr="006D2FAD" w:rsidTr="001D5997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выражения при решении задачи.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стр.119, №4</w:t>
            </w:r>
          </w:p>
        </w:tc>
      </w:tr>
      <w:tr w:rsidR="001D5997" w:rsidRPr="006D2FAD" w:rsidTr="001D5997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997" w:rsidRPr="006D2FAD" w:rsidRDefault="001D5997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997" w:rsidRPr="006D2FAD" w:rsidRDefault="001D5997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" w:name="_GoBack"/>
            <w:bookmarkEnd w:id="1"/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997" w:rsidRPr="006D2FAD" w:rsidRDefault="001D5997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D2FAD" w:rsidRPr="001D5997" w:rsidTr="001D5997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1D5997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997">
              <w:rPr>
                <w:rFonts w:ascii="Times New Roman" w:eastAsia="Calibri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1D5997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D5997">
              <w:rPr>
                <w:rFonts w:ascii="Times New Roman" w:eastAsia="Calibri" w:hAnsi="Times New Roman" w:cs="Times New Roman"/>
                <w:sz w:val="24"/>
                <w:szCs w:val="24"/>
              </w:rPr>
              <w:t>Работа с информацией. Таблицы. Арифметические действия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1D5997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997">
              <w:rPr>
                <w:rFonts w:ascii="Times New Roman" w:eastAsia="Calibri" w:hAnsi="Times New Roman" w:cs="Times New Roman"/>
                <w:sz w:val="24"/>
                <w:szCs w:val="24"/>
              </w:rPr>
              <w:t>стр.121, №6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Контрольная работа «Табличное умножение и деление»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ошибками. Выражения со скобками.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стр.123, №5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Промежуточная аттестация (контрольная работа)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Порядок действий в выражении со скобками.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стр.125, №7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Порядок действий в выражении со скобками.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стр.127, №8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Сравнение значений выражений.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стр.129, №5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Контрольная работа по математике за </w:t>
            </w:r>
            <w:r w:rsidRPr="006D2FA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6D2F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четверть.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Сочетательные законы сложения и умножения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стр.131, №5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Решение задач с помощью составле</w:t>
            </w:r>
            <w:r w:rsidRPr="006D2F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ния выражений.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стр.132, №8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Контрольная работа «Действия с выражениями»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стр.113, №13</w:t>
            </w:r>
          </w:p>
        </w:tc>
      </w:tr>
      <w:tr w:rsidR="006D2FAD" w:rsidRPr="006D2FAD" w:rsidTr="006D2FAD">
        <w:trPr>
          <w:trHeight w:val="34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63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FAD" w:rsidRPr="006D2FAD" w:rsidRDefault="006D2FAD" w:rsidP="006D2FAD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eastAsia="Calibri" w:hAnsi="Times New Roman" w:cs="Times New Roman"/>
                <w:sz w:val="24"/>
                <w:szCs w:val="24"/>
              </w:rPr>
              <w:t>стр.113,№114</w:t>
            </w:r>
          </w:p>
        </w:tc>
      </w:tr>
    </w:tbl>
    <w:tbl>
      <w:tblPr>
        <w:tblStyle w:val="14"/>
        <w:tblW w:w="1981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42"/>
        <w:gridCol w:w="13170"/>
      </w:tblGrid>
      <w:tr w:rsidR="006D2FAD" w:rsidRPr="006D2FAD" w:rsidTr="006D2FAD">
        <w:tc>
          <w:tcPr>
            <w:tcW w:w="6642" w:type="dxa"/>
            <w:hideMark/>
          </w:tcPr>
          <w:p w:rsidR="006D2FAD" w:rsidRPr="006D2FAD" w:rsidRDefault="006D2FAD" w:rsidP="006D2F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2" w:name="_Hlk525428957"/>
          </w:p>
        </w:tc>
        <w:tc>
          <w:tcPr>
            <w:tcW w:w="13170" w:type="dxa"/>
            <w:hideMark/>
          </w:tcPr>
          <w:p w:rsidR="006D2FAD" w:rsidRPr="006D2FAD" w:rsidRDefault="006D2FAD" w:rsidP="006D2FAD">
            <w:pPr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bookmarkEnd w:id="2"/>
    </w:tbl>
    <w:p w:rsidR="006D2FAD" w:rsidRPr="006D2FAD" w:rsidRDefault="006D2FAD" w:rsidP="006D2FAD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4"/>
        <w:tblW w:w="2760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9"/>
        <w:gridCol w:w="21822"/>
      </w:tblGrid>
      <w:tr w:rsidR="006D2FAD" w:rsidRPr="006D2FAD" w:rsidTr="006D2FAD">
        <w:tc>
          <w:tcPr>
            <w:tcW w:w="5779" w:type="dxa"/>
          </w:tcPr>
          <w:p w:rsidR="006D2FAD" w:rsidRPr="006D2FAD" w:rsidRDefault="006D2FAD" w:rsidP="006D2FAD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FAD" w:rsidRPr="006D2FAD" w:rsidRDefault="006D2FAD" w:rsidP="006D2FAD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FAD" w:rsidRPr="006D2FAD" w:rsidRDefault="006D2FAD" w:rsidP="006D2FAD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FAD" w:rsidRPr="006D2FAD" w:rsidRDefault="006D2FAD" w:rsidP="006D2FAD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6D2FAD" w:rsidRPr="006D2FAD" w:rsidRDefault="006D2FAD" w:rsidP="006D2FAD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заседания методического объединения </w:t>
            </w:r>
          </w:p>
          <w:p w:rsidR="006D2FAD" w:rsidRPr="006D2FAD" w:rsidRDefault="006D2FAD" w:rsidP="006D2FAD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hAnsi="Times New Roman" w:cs="Times New Roman"/>
                <w:sz w:val="24"/>
                <w:szCs w:val="24"/>
              </w:rPr>
              <w:t>МБОУ «Школа № 80»</w:t>
            </w:r>
          </w:p>
          <w:p w:rsidR="006D2FAD" w:rsidRPr="006D2FAD" w:rsidRDefault="006D2FAD" w:rsidP="006D2FAD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hAnsi="Times New Roman" w:cs="Times New Roman"/>
                <w:sz w:val="24"/>
                <w:szCs w:val="24"/>
              </w:rPr>
              <w:t>от ___________2019 года № ___</w:t>
            </w:r>
          </w:p>
          <w:p w:rsidR="006D2FAD" w:rsidRPr="006D2FAD" w:rsidRDefault="006D2FAD" w:rsidP="006D2FAD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hAnsi="Times New Roman" w:cs="Times New Roman"/>
                <w:sz w:val="24"/>
                <w:szCs w:val="24"/>
              </w:rPr>
              <w:t>_____________</w:t>
            </w:r>
            <w:proofErr w:type="gramStart"/>
            <w:r w:rsidRPr="006D2FAD">
              <w:rPr>
                <w:rFonts w:ascii="Times New Roman" w:hAnsi="Times New Roman" w:cs="Times New Roman"/>
                <w:sz w:val="24"/>
                <w:szCs w:val="24"/>
              </w:rPr>
              <w:t>_  /</w:t>
            </w:r>
            <w:proofErr w:type="gramEnd"/>
            <w:r w:rsidRPr="006D2FAD">
              <w:rPr>
                <w:rFonts w:ascii="Times New Roman" w:hAnsi="Times New Roman" w:cs="Times New Roman"/>
                <w:sz w:val="24"/>
                <w:szCs w:val="24"/>
              </w:rPr>
              <w:t xml:space="preserve">Крищенко Л.А./                                 </w:t>
            </w:r>
          </w:p>
          <w:p w:rsidR="006D2FAD" w:rsidRPr="006D2FAD" w:rsidRDefault="006D2FAD" w:rsidP="006D2FAD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hAnsi="Times New Roman" w:cs="Times New Roman"/>
                <w:sz w:val="24"/>
                <w:szCs w:val="24"/>
              </w:rPr>
              <w:t>подпись руководителя МС       Ф.И.О.</w:t>
            </w:r>
          </w:p>
        </w:tc>
        <w:tc>
          <w:tcPr>
            <w:tcW w:w="21822" w:type="dxa"/>
          </w:tcPr>
          <w:p w:rsidR="006D2FAD" w:rsidRPr="006D2FAD" w:rsidRDefault="006D2FAD" w:rsidP="006D2FAD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FAD" w:rsidRPr="006D2FAD" w:rsidRDefault="006D2FAD" w:rsidP="006D2FAD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FAD" w:rsidRPr="006D2FAD" w:rsidRDefault="006D2FAD" w:rsidP="006D2FAD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FAD" w:rsidRPr="006D2FAD" w:rsidRDefault="006D2FAD" w:rsidP="006D2FAD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6D2FAD" w:rsidRPr="006D2FAD" w:rsidRDefault="006D2FAD" w:rsidP="006D2FAD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заседания методического совета </w:t>
            </w:r>
          </w:p>
          <w:p w:rsidR="006D2FAD" w:rsidRPr="006D2FAD" w:rsidRDefault="006D2FAD" w:rsidP="006D2FAD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hAnsi="Times New Roman" w:cs="Times New Roman"/>
                <w:sz w:val="24"/>
                <w:szCs w:val="24"/>
              </w:rPr>
              <w:t>МБОУ «Школа № 80»</w:t>
            </w:r>
          </w:p>
          <w:p w:rsidR="006D2FAD" w:rsidRPr="006D2FAD" w:rsidRDefault="006D2FAD" w:rsidP="006D2FAD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hAnsi="Times New Roman" w:cs="Times New Roman"/>
                <w:sz w:val="24"/>
                <w:szCs w:val="24"/>
              </w:rPr>
              <w:t>от ___________2019 года № ___</w:t>
            </w:r>
          </w:p>
          <w:p w:rsidR="006D2FAD" w:rsidRPr="006D2FAD" w:rsidRDefault="006D2FAD" w:rsidP="006D2FAD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hAnsi="Times New Roman" w:cs="Times New Roman"/>
                <w:sz w:val="24"/>
                <w:szCs w:val="24"/>
              </w:rPr>
              <w:t>_____________</w:t>
            </w:r>
            <w:proofErr w:type="gramStart"/>
            <w:r w:rsidRPr="006D2FAD">
              <w:rPr>
                <w:rFonts w:ascii="Times New Roman" w:hAnsi="Times New Roman" w:cs="Times New Roman"/>
                <w:sz w:val="24"/>
                <w:szCs w:val="24"/>
              </w:rPr>
              <w:t>_  /</w:t>
            </w:r>
            <w:proofErr w:type="spellStart"/>
            <w:proofErr w:type="gramEnd"/>
            <w:r w:rsidRPr="006D2FAD">
              <w:rPr>
                <w:rFonts w:ascii="Times New Roman" w:hAnsi="Times New Roman" w:cs="Times New Roman"/>
                <w:sz w:val="24"/>
                <w:szCs w:val="24"/>
              </w:rPr>
              <w:t>Симовонян</w:t>
            </w:r>
            <w:proofErr w:type="spellEnd"/>
            <w:r w:rsidRPr="006D2FAD">
              <w:rPr>
                <w:rFonts w:ascii="Times New Roman" w:hAnsi="Times New Roman" w:cs="Times New Roman"/>
                <w:sz w:val="24"/>
                <w:szCs w:val="24"/>
              </w:rPr>
              <w:t xml:space="preserve"> А.А./                                 </w:t>
            </w:r>
          </w:p>
          <w:p w:rsidR="006D2FAD" w:rsidRPr="006D2FAD" w:rsidRDefault="006D2FAD" w:rsidP="006D2FAD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FAD">
              <w:rPr>
                <w:rFonts w:ascii="Times New Roman" w:hAnsi="Times New Roman" w:cs="Times New Roman"/>
                <w:sz w:val="24"/>
                <w:szCs w:val="24"/>
              </w:rPr>
              <w:t>подпись руководителя МС       Ф.И.О.</w:t>
            </w:r>
          </w:p>
        </w:tc>
      </w:tr>
    </w:tbl>
    <w:p w:rsidR="006D2FAD" w:rsidRDefault="006D2FAD" w:rsidP="00FE1F7A">
      <w:pPr>
        <w:pStyle w:val="af1"/>
      </w:pPr>
    </w:p>
    <w:p w:rsidR="006D2FAD" w:rsidRDefault="006D2FAD" w:rsidP="00FE1F7A">
      <w:pPr>
        <w:pStyle w:val="af1"/>
      </w:pPr>
    </w:p>
    <w:p w:rsidR="006D2FAD" w:rsidRDefault="006D2FAD" w:rsidP="00FE1F7A">
      <w:pPr>
        <w:pStyle w:val="af1"/>
      </w:pPr>
    </w:p>
    <w:p w:rsidR="006D2FAD" w:rsidRDefault="006D2FAD" w:rsidP="00FE1F7A">
      <w:pPr>
        <w:pStyle w:val="af1"/>
      </w:pPr>
    </w:p>
    <w:p w:rsidR="006D2FAD" w:rsidRDefault="006D2FAD" w:rsidP="00FE1F7A">
      <w:pPr>
        <w:pStyle w:val="af1"/>
      </w:pPr>
    </w:p>
    <w:p w:rsidR="006D2FAD" w:rsidRDefault="006D2FAD" w:rsidP="00FE1F7A">
      <w:pPr>
        <w:pStyle w:val="af1"/>
      </w:pPr>
    </w:p>
    <w:p w:rsidR="006D2FAD" w:rsidRDefault="006D2FAD" w:rsidP="00FE1F7A">
      <w:pPr>
        <w:pStyle w:val="af1"/>
      </w:pPr>
    </w:p>
    <w:p w:rsidR="006D2FAD" w:rsidRDefault="006D2FAD" w:rsidP="00FE1F7A">
      <w:pPr>
        <w:pStyle w:val="af1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55A30"/>
    <w:multiLevelType w:val="hybridMultilevel"/>
    <w:tmpl w:val="FFF8887A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1B026A"/>
    <w:multiLevelType w:val="hybridMultilevel"/>
    <w:tmpl w:val="77766460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F24645"/>
    <w:multiLevelType w:val="hybridMultilevel"/>
    <w:tmpl w:val="00005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472BA9"/>
    <w:multiLevelType w:val="hybridMultilevel"/>
    <w:tmpl w:val="5BFC3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AC3B82"/>
    <w:multiLevelType w:val="hybridMultilevel"/>
    <w:tmpl w:val="890E4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B51530"/>
    <w:multiLevelType w:val="hybridMultilevel"/>
    <w:tmpl w:val="0040E840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6326B6"/>
    <w:multiLevelType w:val="hybridMultilevel"/>
    <w:tmpl w:val="812AADD0"/>
    <w:lvl w:ilvl="0" w:tplc="65C0F094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4DD"/>
    <w:rsid w:val="000032FE"/>
    <w:rsid w:val="00021BF4"/>
    <w:rsid w:val="00025BCD"/>
    <w:rsid w:val="00043863"/>
    <w:rsid w:val="00086BFD"/>
    <w:rsid w:val="00087377"/>
    <w:rsid w:val="000902B6"/>
    <w:rsid w:val="000A5681"/>
    <w:rsid w:val="000A7F35"/>
    <w:rsid w:val="000B091A"/>
    <w:rsid w:val="000E0E6F"/>
    <w:rsid w:val="00154E57"/>
    <w:rsid w:val="00172839"/>
    <w:rsid w:val="0018056A"/>
    <w:rsid w:val="0019065C"/>
    <w:rsid w:val="001A05F9"/>
    <w:rsid w:val="001A26D3"/>
    <w:rsid w:val="001B0973"/>
    <w:rsid w:val="001D5997"/>
    <w:rsid w:val="001F2AEE"/>
    <w:rsid w:val="001F7DE2"/>
    <w:rsid w:val="00230DCB"/>
    <w:rsid w:val="002457E1"/>
    <w:rsid w:val="00257C31"/>
    <w:rsid w:val="00276684"/>
    <w:rsid w:val="00290BA4"/>
    <w:rsid w:val="002B1E40"/>
    <w:rsid w:val="002B552A"/>
    <w:rsid w:val="002E683F"/>
    <w:rsid w:val="002E71D9"/>
    <w:rsid w:val="002F4A69"/>
    <w:rsid w:val="002F63CD"/>
    <w:rsid w:val="002F7D1F"/>
    <w:rsid w:val="00354452"/>
    <w:rsid w:val="0035455E"/>
    <w:rsid w:val="00360483"/>
    <w:rsid w:val="003B035E"/>
    <w:rsid w:val="003B12C9"/>
    <w:rsid w:val="003C5601"/>
    <w:rsid w:val="00401D8D"/>
    <w:rsid w:val="004034C7"/>
    <w:rsid w:val="00403E6E"/>
    <w:rsid w:val="00404DA9"/>
    <w:rsid w:val="00405BA7"/>
    <w:rsid w:val="00414C9B"/>
    <w:rsid w:val="00424254"/>
    <w:rsid w:val="00455703"/>
    <w:rsid w:val="00455889"/>
    <w:rsid w:val="00457E09"/>
    <w:rsid w:val="004647B0"/>
    <w:rsid w:val="0047293A"/>
    <w:rsid w:val="004824FA"/>
    <w:rsid w:val="004C137F"/>
    <w:rsid w:val="004C5FCD"/>
    <w:rsid w:val="00503E97"/>
    <w:rsid w:val="00544CFC"/>
    <w:rsid w:val="00546A0A"/>
    <w:rsid w:val="005945BC"/>
    <w:rsid w:val="005B67A2"/>
    <w:rsid w:val="005C0C78"/>
    <w:rsid w:val="005F215F"/>
    <w:rsid w:val="0062313A"/>
    <w:rsid w:val="0064263A"/>
    <w:rsid w:val="0067011A"/>
    <w:rsid w:val="006776E6"/>
    <w:rsid w:val="006D083F"/>
    <w:rsid w:val="006D2FAD"/>
    <w:rsid w:val="006D535B"/>
    <w:rsid w:val="006E2B31"/>
    <w:rsid w:val="006F34DD"/>
    <w:rsid w:val="006F49CF"/>
    <w:rsid w:val="006F7F0D"/>
    <w:rsid w:val="007000C9"/>
    <w:rsid w:val="00710B55"/>
    <w:rsid w:val="00727F81"/>
    <w:rsid w:val="007309CB"/>
    <w:rsid w:val="00732FD7"/>
    <w:rsid w:val="00770BD1"/>
    <w:rsid w:val="0079439D"/>
    <w:rsid w:val="007C2C17"/>
    <w:rsid w:val="007C3D44"/>
    <w:rsid w:val="007D5A6B"/>
    <w:rsid w:val="007F49CF"/>
    <w:rsid w:val="00802C99"/>
    <w:rsid w:val="008363B0"/>
    <w:rsid w:val="008466BA"/>
    <w:rsid w:val="00863235"/>
    <w:rsid w:val="0088243B"/>
    <w:rsid w:val="008955F9"/>
    <w:rsid w:val="008A2FFD"/>
    <w:rsid w:val="008C2470"/>
    <w:rsid w:val="008D537B"/>
    <w:rsid w:val="008D643E"/>
    <w:rsid w:val="008E1722"/>
    <w:rsid w:val="0090120E"/>
    <w:rsid w:val="0091395D"/>
    <w:rsid w:val="009203C7"/>
    <w:rsid w:val="009541F4"/>
    <w:rsid w:val="009571EF"/>
    <w:rsid w:val="0097356B"/>
    <w:rsid w:val="00990037"/>
    <w:rsid w:val="009A16DB"/>
    <w:rsid w:val="009A5697"/>
    <w:rsid w:val="009A6C89"/>
    <w:rsid w:val="009A6F69"/>
    <w:rsid w:val="009C22D3"/>
    <w:rsid w:val="009C78B4"/>
    <w:rsid w:val="009D381E"/>
    <w:rsid w:val="009D4768"/>
    <w:rsid w:val="009F194C"/>
    <w:rsid w:val="009F4369"/>
    <w:rsid w:val="009F771A"/>
    <w:rsid w:val="00A408DC"/>
    <w:rsid w:val="00A50B8C"/>
    <w:rsid w:val="00A56AE0"/>
    <w:rsid w:val="00A6752E"/>
    <w:rsid w:val="00A753FD"/>
    <w:rsid w:val="00AD5CBA"/>
    <w:rsid w:val="00AF4143"/>
    <w:rsid w:val="00B04964"/>
    <w:rsid w:val="00B32EE8"/>
    <w:rsid w:val="00B84C92"/>
    <w:rsid w:val="00B949A8"/>
    <w:rsid w:val="00BA08E2"/>
    <w:rsid w:val="00BC2AB3"/>
    <w:rsid w:val="00BC4520"/>
    <w:rsid w:val="00BC6B38"/>
    <w:rsid w:val="00BE39BD"/>
    <w:rsid w:val="00BE7816"/>
    <w:rsid w:val="00BF7281"/>
    <w:rsid w:val="00C25239"/>
    <w:rsid w:val="00C6637E"/>
    <w:rsid w:val="00C809D5"/>
    <w:rsid w:val="00CD685E"/>
    <w:rsid w:val="00CD7A52"/>
    <w:rsid w:val="00D14826"/>
    <w:rsid w:val="00D50246"/>
    <w:rsid w:val="00E1619D"/>
    <w:rsid w:val="00E53B24"/>
    <w:rsid w:val="00E8633C"/>
    <w:rsid w:val="00EA247C"/>
    <w:rsid w:val="00EF22B0"/>
    <w:rsid w:val="00F23E05"/>
    <w:rsid w:val="00F556D2"/>
    <w:rsid w:val="00F835BB"/>
    <w:rsid w:val="00FA1809"/>
    <w:rsid w:val="00FA5BF7"/>
    <w:rsid w:val="00FE1F7A"/>
    <w:rsid w:val="00FF25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7AD30F"/>
  <w15:docId w15:val="{62FE0372-E9EB-4922-AEF3-122AF56DD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34DD"/>
    <w:pPr>
      <w:spacing w:after="200" w:line="276" w:lineRule="auto"/>
    </w:pPr>
    <w:rPr>
      <w:rFonts w:ascii="Calibri" w:hAnsi="Calibri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55703"/>
    <w:pPr>
      <w:keepNext/>
      <w:spacing w:after="0" w:line="240" w:lineRule="auto"/>
      <w:ind w:firstLine="708"/>
      <w:jc w:val="both"/>
      <w:outlineLvl w:val="0"/>
    </w:pPr>
    <w:rPr>
      <w:rFonts w:ascii="Times New Roman" w:hAnsi="Times New Roman" w:cs="Times New Roman"/>
      <w:sz w:val="28"/>
      <w:szCs w:val="24"/>
      <w:lang w:eastAsia="ru-RU"/>
    </w:rPr>
  </w:style>
  <w:style w:type="paragraph" w:styleId="5">
    <w:name w:val="heading 5"/>
    <w:basedOn w:val="a"/>
    <w:next w:val="a"/>
    <w:qFormat/>
    <w:rsid w:val="00EF22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9A6C89"/>
    <w:pPr>
      <w:keepNext/>
      <w:tabs>
        <w:tab w:val="left" w:pos="5940"/>
      </w:tabs>
      <w:spacing w:after="0" w:line="240" w:lineRule="auto"/>
      <w:jc w:val="center"/>
      <w:outlineLvl w:val="5"/>
    </w:pPr>
    <w:rPr>
      <w:rFonts w:ascii="Times New Roman" w:hAnsi="Times New Roman" w:cs="Times New Roman"/>
      <w:b/>
      <w:bCs/>
      <w:i/>
      <w:iCs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EF22B0"/>
    <w:pPr>
      <w:spacing w:before="240" w:after="60" w:line="240" w:lineRule="auto"/>
      <w:outlineLvl w:val="6"/>
    </w:pPr>
    <w:rPr>
      <w:rFonts w:eastAsia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6F34DD"/>
    <w:pPr>
      <w:ind w:left="720"/>
    </w:pPr>
  </w:style>
  <w:style w:type="paragraph" w:styleId="a3">
    <w:name w:val="header"/>
    <w:basedOn w:val="a"/>
    <w:link w:val="a4"/>
    <w:semiHidden/>
    <w:rsid w:val="006F3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semiHidden/>
    <w:locked/>
    <w:rsid w:val="006F34DD"/>
    <w:rPr>
      <w:rFonts w:ascii="Calibri" w:hAnsi="Calibri" w:cs="Calibri"/>
      <w:sz w:val="22"/>
      <w:szCs w:val="22"/>
      <w:lang w:val="ru-RU" w:eastAsia="en-US" w:bidi="ar-SA"/>
    </w:rPr>
  </w:style>
  <w:style w:type="paragraph" w:styleId="a5">
    <w:name w:val="footer"/>
    <w:basedOn w:val="a"/>
    <w:link w:val="a6"/>
    <w:semiHidden/>
    <w:rsid w:val="006F3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semiHidden/>
    <w:locked/>
    <w:rsid w:val="006F34DD"/>
    <w:rPr>
      <w:rFonts w:ascii="Calibri" w:hAnsi="Calibri" w:cs="Calibri"/>
      <w:sz w:val="22"/>
      <w:szCs w:val="22"/>
      <w:lang w:val="ru-RU" w:eastAsia="en-US" w:bidi="ar-SA"/>
    </w:rPr>
  </w:style>
  <w:style w:type="table" w:styleId="a7">
    <w:name w:val="Table Grid"/>
    <w:basedOn w:val="a1"/>
    <w:uiPriority w:val="59"/>
    <w:rsid w:val="006F34DD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semiHidden/>
    <w:rsid w:val="006F3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locked/>
    <w:rsid w:val="006F34DD"/>
    <w:rPr>
      <w:rFonts w:ascii="Tahoma" w:hAnsi="Tahoma" w:cs="Tahoma"/>
      <w:sz w:val="16"/>
      <w:szCs w:val="16"/>
      <w:lang w:val="ru-RU" w:eastAsia="en-US" w:bidi="ar-SA"/>
    </w:rPr>
  </w:style>
  <w:style w:type="paragraph" w:customStyle="1" w:styleId="12">
    <w:name w:val="Без интервала1"/>
    <w:rsid w:val="006F34DD"/>
    <w:pPr>
      <w:suppressAutoHyphens/>
    </w:pPr>
    <w:rPr>
      <w:rFonts w:ascii="Calibri" w:hAnsi="Calibri" w:cs="Calibri"/>
      <w:sz w:val="22"/>
      <w:szCs w:val="22"/>
      <w:lang w:eastAsia="ar-SA"/>
    </w:rPr>
  </w:style>
  <w:style w:type="character" w:styleId="aa">
    <w:name w:val="Strong"/>
    <w:basedOn w:val="a0"/>
    <w:qFormat/>
    <w:rsid w:val="006F34DD"/>
    <w:rPr>
      <w:rFonts w:cs="Times New Roman"/>
      <w:b/>
      <w:bCs/>
    </w:rPr>
  </w:style>
  <w:style w:type="character" w:styleId="ab">
    <w:name w:val="page number"/>
    <w:basedOn w:val="a0"/>
    <w:rsid w:val="006F34DD"/>
    <w:rPr>
      <w:rFonts w:cs="Times New Roman"/>
    </w:rPr>
  </w:style>
  <w:style w:type="paragraph" w:customStyle="1" w:styleId="Style4">
    <w:name w:val="Style4"/>
    <w:basedOn w:val="a"/>
    <w:rsid w:val="006F34DD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6F34DD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60">
    <w:name w:val="Font Style60"/>
    <w:basedOn w:val="a0"/>
    <w:rsid w:val="006F34DD"/>
    <w:rPr>
      <w:rFonts w:ascii="Times New Roman" w:hAnsi="Times New Roman" w:cs="Times New Roman"/>
      <w:sz w:val="28"/>
      <w:szCs w:val="28"/>
    </w:rPr>
  </w:style>
  <w:style w:type="character" w:customStyle="1" w:styleId="FontStyle69">
    <w:name w:val="Font Style69"/>
    <w:basedOn w:val="a0"/>
    <w:rsid w:val="006F34DD"/>
    <w:rPr>
      <w:rFonts w:ascii="Times New Roman" w:hAnsi="Times New Roman" w:cs="Times New Roman"/>
      <w:i/>
      <w:iCs/>
      <w:spacing w:val="10"/>
      <w:sz w:val="18"/>
      <w:szCs w:val="18"/>
    </w:rPr>
  </w:style>
  <w:style w:type="paragraph" w:customStyle="1" w:styleId="Style37">
    <w:name w:val="Style37"/>
    <w:basedOn w:val="a"/>
    <w:rsid w:val="006F34DD"/>
    <w:pPr>
      <w:widowControl w:val="0"/>
      <w:autoSpaceDE w:val="0"/>
      <w:autoSpaceDN w:val="0"/>
      <w:adjustRightInd w:val="0"/>
      <w:spacing w:after="0" w:line="239" w:lineRule="exact"/>
      <w:ind w:firstLine="245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basedOn w:val="a0"/>
    <w:rsid w:val="006F34DD"/>
    <w:rPr>
      <w:rFonts w:ascii="Trebuchet MS" w:hAnsi="Trebuchet MS" w:cs="Trebuchet MS"/>
      <w:sz w:val="14"/>
      <w:szCs w:val="14"/>
    </w:rPr>
  </w:style>
  <w:style w:type="character" w:customStyle="1" w:styleId="FontStyle67">
    <w:name w:val="Font Style67"/>
    <w:basedOn w:val="a0"/>
    <w:rsid w:val="006F34DD"/>
    <w:rPr>
      <w:rFonts w:ascii="Times New Roman" w:hAnsi="Times New Roman" w:cs="Times New Roman"/>
      <w:sz w:val="20"/>
      <w:szCs w:val="20"/>
    </w:rPr>
  </w:style>
  <w:style w:type="paragraph" w:customStyle="1" w:styleId="Style26">
    <w:name w:val="Style26"/>
    <w:basedOn w:val="a"/>
    <w:rsid w:val="006F34DD"/>
    <w:pPr>
      <w:widowControl w:val="0"/>
      <w:autoSpaceDE w:val="0"/>
      <w:autoSpaceDN w:val="0"/>
      <w:adjustRightInd w:val="0"/>
      <w:spacing w:after="0" w:line="211" w:lineRule="exact"/>
      <w:jc w:val="right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6F34DD"/>
    <w:pPr>
      <w:widowControl w:val="0"/>
      <w:autoSpaceDE w:val="0"/>
      <w:autoSpaceDN w:val="0"/>
      <w:adjustRightInd w:val="0"/>
      <w:spacing w:after="0" w:line="211" w:lineRule="exact"/>
      <w:ind w:firstLine="173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62">
    <w:name w:val="Font Style62"/>
    <w:basedOn w:val="a0"/>
    <w:rsid w:val="006F34DD"/>
    <w:rPr>
      <w:rFonts w:ascii="Trebuchet MS" w:hAnsi="Trebuchet MS" w:cs="Trebuchet MS"/>
      <w:spacing w:val="10"/>
      <w:sz w:val="12"/>
      <w:szCs w:val="12"/>
    </w:rPr>
  </w:style>
  <w:style w:type="paragraph" w:customStyle="1" w:styleId="Style33">
    <w:name w:val="Style33"/>
    <w:basedOn w:val="a"/>
    <w:rsid w:val="006F34DD"/>
    <w:pPr>
      <w:widowControl w:val="0"/>
      <w:autoSpaceDE w:val="0"/>
      <w:autoSpaceDN w:val="0"/>
      <w:adjustRightInd w:val="0"/>
      <w:spacing w:after="0" w:line="211" w:lineRule="exact"/>
      <w:ind w:firstLine="182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locked/>
    <w:rsid w:val="00EF22B0"/>
    <w:rPr>
      <w:rFonts w:ascii="Calibri" w:eastAsia="Calibri" w:hAnsi="Calibri"/>
      <w:sz w:val="24"/>
      <w:szCs w:val="24"/>
      <w:lang w:val="ru-RU" w:eastAsia="ru-RU" w:bidi="ar-SA"/>
    </w:rPr>
  </w:style>
  <w:style w:type="paragraph" w:styleId="ac">
    <w:name w:val="caption"/>
    <w:basedOn w:val="a"/>
    <w:next w:val="a"/>
    <w:qFormat/>
    <w:rsid w:val="00EF22B0"/>
    <w:pPr>
      <w:spacing w:after="0" w:line="240" w:lineRule="auto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2">
    <w:name w:val="Body Text 2"/>
    <w:basedOn w:val="a"/>
    <w:link w:val="20"/>
    <w:semiHidden/>
    <w:rsid w:val="00EF22B0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locked/>
    <w:rsid w:val="00EF22B0"/>
    <w:rPr>
      <w:rFonts w:eastAsia="Calibri"/>
      <w:sz w:val="24"/>
      <w:szCs w:val="24"/>
      <w:lang w:val="ru-RU" w:eastAsia="ru-RU" w:bidi="ar-SA"/>
    </w:rPr>
  </w:style>
  <w:style w:type="paragraph" w:styleId="ad">
    <w:name w:val="Body Text Indent"/>
    <w:basedOn w:val="a"/>
    <w:rsid w:val="00EF22B0"/>
    <w:pPr>
      <w:spacing w:after="120"/>
      <w:ind w:left="283"/>
    </w:pPr>
  </w:style>
  <w:style w:type="paragraph" w:styleId="3">
    <w:name w:val="Body Text 3"/>
    <w:basedOn w:val="a"/>
    <w:rsid w:val="00EF22B0"/>
    <w:pPr>
      <w:spacing w:after="120"/>
    </w:pPr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455703"/>
    <w:rPr>
      <w:sz w:val="28"/>
      <w:szCs w:val="24"/>
      <w:lang w:val="ru-RU" w:eastAsia="ru-RU" w:bidi="ar-SA"/>
    </w:rPr>
  </w:style>
  <w:style w:type="character" w:customStyle="1" w:styleId="60">
    <w:name w:val="Заголовок 6 Знак"/>
    <w:basedOn w:val="a0"/>
    <w:link w:val="6"/>
    <w:rsid w:val="009A6C89"/>
    <w:rPr>
      <w:b/>
      <w:bCs/>
      <w:i/>
      <w:iCs/>
      <w:sz w:val="22"/>
      <w:szCs w:val="24"/>
      <w:lang w:val="ru-RU" w:eastAsia="ru-RU" w:bidi="ar-SA"/>
    </w:rPr>
  </w:style>
  <w:style w:type="paragraph" w:styleId="ae">
    <w:name w:val="List Paragraph"/>
    <w:basedOn w:val="a"/>
    <w:uiPriority w:val="34"/>
    <w:qFormat/>
    <w:rsid w:val="005C0C78"/>
    <w:pPr>
      <w:ind w:left="720"/>
      <w:contextualSpacing/>
    </w:pPr>
  </w:style>
  <w:style w:type="character" w:customStyle="1" w:styleId="af">
    <w:name w:val="Без интервала Знак"/>
    <w:basedOn w:val="a0"/>
    <w:link w:val="af0"/>
    <w:uiPriority w:val="1"/>
    <w:locked/>
    <w:rsid w:val="00CD7A52"/>
    <w:rPr>
      <w:rFonts w:ascii="Calibri" w:eastAsia="Calibri" w:hAnsi="Calibri"/>
    </w:rPr>
  </w:style>
  <w:style w:type="paragraph" w:styleId="af0">
    <w:name w:val="No Spacing"/>
    <w:link w:val="af"/>
    <w:uiPriority w:val="1"/>
    <w:qFormat/>
    <w:rsid w:val="00CD7A52"/>
    <w:rPr>
      <w:rFonts w:ascii="Calibri" w:eastAsia="Calibri" w:hAnsi="Calibri"/>
    </w:rPr>
  </w:style>
  <w:style w:type="character" w:customStyle="1" w:styleId="13">
    <w:name w:val="Основной текст Знак1"/>
    <w:basedOn w:val="a0"/>
    <w:uiPriority w:val="99"/>
    <w:locked/>
    <w:rsid w:val="00CD7A52"/>
    <w:rPr>
      <w:rFonts w:ascii="Times New Roman" w:hAnsi="Times New Roman" w:cs="Times New Roman" w:hint="default"/>
      <w:sz w:val="26"/>
      <w:szCs w:val="26"/>
      <w:shd w:val="clear" w:color="auto" w:fill="FFFFFF"/>
    </w:rPr>
  </w:style>
  <w:style w:type="paragraph" w:styleId="af1">
    <w:name w:val="footnote text"/>
    <w:basedOn w:val="a"/>
    <w:link w:val="af2"/>
    <w:semiHidden/>
    <w:unhideWhenUsed/>
    <w:rsid w:val="00FE1F7A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semiHidden/>
    <w:rsid w:val="00FE1F7A"/>
  </w:style>
  <w:style w:type="table" w:customStyle="1" w:styleId="14">
    <w:name w:val="Сетка таблицы1"/>
    <w:basedOn w:val="a1"/>
    <w:next w:val="a7"/>
    <w:uiPriority w:val="39"/>
    <w:rsid w:val="006D2FAD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4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EB735-D405-41A4-8678-4E904C828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17</Pages>
  <Words>3771</Words>
  <Characters>21498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образовательное учреждение</vt:lpstr>
    </vt:vector>
  </TitlesOfParts>
  <Company>HOME</Company>
  <LinksUpToDate>false</LinksUpToDate>
  <CharactersWithSpaces>25219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образовательное учреждение</dc:title>
  <dc:creator>GENA</dc:creator>
  <cp:lastModifiedBy>VirusOLD</cp:lastModifiedBy>
  <cp:revision>95</cp:revision>
  <cp:lastPrinted>2019-09-21T17:44:00Z</cp:lastPrinted>
  <dcterms:created xsi:type="dcterms:W3CDTF">2014-09-29T21:52:00Z</dcterms:created>
  <dcterms:modified xsi:type="dcterms:W3CDTF">2020-01-19T07:25:00Z</dcterms:modified>
</cp:coreProperties>
</file>